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21564" w14:textId="58BE74BB" w:rsidR="00E2626B" w:rsidRDefault="008C434A" w:rsidP="009A0F17">
      <w:pPr>
        <w:pStyle w:val="a5"/>
        <w:spacing w:line="360" w:lineRule="auto"/>
        <w:rPr>
          <w:sz w:val="36"/>
          <w:szCs w:val="36"/>
        </w:rPr>
      </w:pPr>
      <w:r w:rsidRPr="009A0F17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2BC7F52A" wp14:editId="6B12C7EC">
            <wp:simplePos x="0" y="0"/>
            <wp:positionH relativeFrom="column">
              <wp:posOffset>78740</wp:posOffset>
            </wp:positionH>
            <wp:positionV relativeFrom="paragraph">
              <wp:posOffset>-2540</wp:posOffset>
            </wp:positionV>
            <wp:extent cx="3431540" cy="2419350"/>
            <wp:effectExtent l="0" t="0" r="0" b="0"/>
            <wp:wrapSquare wrapText="bothSides"/>
            <wp:docPr id="1" name="Рисунок 1" descr="C:\Users\Admin\Desktop\Жарки\16.11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рки\16.11.17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C5F" w:rsidRPr="009A0F17">
        <w:rPr>
          <w:b/>
          <w:i/>
          <w:sz w:val="36"/>
          <w:szCs w:val="36"/>
        </w:rPr>
        <w:t>Учитель-дефектолог</w:t>
      </w:r>
      <w:r w:rsidR="00081C5F" w:rsidRPr="009A0F17">
        <w:rPr>
          <w:sz w:val="36"/>
          <w:szCs w:val="36"/>
        </w:rPr>
        <w:t xml:space="preserve"> </w:t>
      </w:r>
      <w:r w:rsidR="0031282B" w:rsidRPr="009A0F17">
        <w:rPr>
          <w:rFonts w:eastAsia="Arial Unicode MS"/>
          <w:color w:val="000000"/>
          <w:sz w:val="36"/>
          <w:szCs w:val="36"/>
          <w:lang w:bidi="ru-RU"/>
        </w:rPr>
        <w:t xml:space="preserve">  оказывает необходимую помощь детям</w:t>
      </w:r>
      <w:r w:rsidR="0031282B" w:rsidRPr="009A0F17">
        <w:rPr>
          <w:sz w:val="36"/>
          <w:szCs w:val="36"/>
        </w:rPr>
        <w:t xml:space="preserve"> </w:t>
      </w:r>
      <w:r w:rsidR="0031282B" w:rsidRPr="009A0F17">
        <w:rPr>
          <w:rFonts w:eastAsia="Calibri"/>
          <w:sz w:val="36"/>
          <w:szCs w:val="36"/>
        </w:rPr>
        <w:t>на пути об</w:t>
      </w:r>
      <w:r w:rsidR="0031282B" w:rsidRPr="009A0F17">
        <w:rPr>
          <w:rFonts w:eastAsia="Calibri"/>
          <w:sz w:val="36"/>
          <w:szCs w:val="36"/>
        </w:rPr>
        <w:t>у</w:t>
      </w:r>
      <w:r w:rsidR="0031282B" w:rsidRPr="009A0F17">
        <w:rPr>
          <w:rFonts w:eastAsia="Calibri"/>
          <w:sz w:val="36"/>
          <w:szCs w:val="36"/>
        </w:rPr>
        <w:t>чения и приобщения к окружающему миру,</w:t>
      </w:r>
      <w:r w:rsidR="00E1167B">
        <w:rPr>
          <w:sz w:val="36"/>
          <w:szCs w:val="36"/>
        </w:rPr>
        <w:t xml:space="preserve"> пр</w:t>
      </w:r>
      <w:r w:rsidR="00E1167B">
        <w:rPr>
          <w:sz w:val="36"/>
          <w:szCs w:val="36"/>
        </w:rPr>
        <w:t>о</w:t>
      </w:r>
      <w:r w:rsidR="00E1167B">
        <w:rPr>
          <w:sz w:val="36"/>
          <w:szCs w:val="36"/>
        </w:rPr>
        <w:t>водит диагност</w:t>
      </w:r>
      <w:r w:rsidR="00EF4F71">
        <w:rPr>
          <w:sz w:val="36"/>
          <w:szCs w:val="36"/>
        </w:rPr>
        <w:t>ическое о</w:t>
      </w:r>
      <w:r w:rsidR="00EF4F71">
        <w:rPr>
          <w:sz w:val="36"/>
          <w:szCs w:val="36"/>
        </w:rPr>
        <w:t>б</w:t>
      </w:r>
      <w:r w:rsidR="00EF4F71">
        <w:rPr>
          <w:sz w:val="36"/>
          <w:szCs w:val="36"/>
        </w:rPr>
        <w:t>следование</w:t>
      </w:r>
      <w:r w:rsidR="00E1167B">
        <w:rPr>
          <w:sz w:val="36"/>
          <w:szCs w:val="36"/>
        </w:rPr>
        <w:t xml:space="preserve"> с целью опр</w:t>
      </w:r>
      <w:r w:rsidR="00E1167B">
        <w:rPr>
          <w:sz w:val="36"/>
          <w:szCs w:val="36"/>
        </w:rPr>
        <w:t>е</w:t>
      </w:r>
      <w:r w:rsidR="00E1167B">
        <w:rPr>
          <w:sz w:val="36"/>
          <w:szCs w:val="36"/>
        </w:rPr>
        <w:t>деления перспектив обучения и оптимальных условий индив</w:t>
      </w:r>
      <w:r w:rsidR="00E1167B">
        <w:rPr>
          <w:sz w:val="36"/>
          <w:szCs w:val="36"/>
        </w:rPr>
        <w:t>и</w:t>
      </w:r>
      <w:r w:rsidR="00E1167B">
        <w:rPr>
          <w:sz w:val="36"/>
          <w:szCs w:val="36"/>
        </w:rPr>
        <w:t>дуального развития ребенка</w:t>
      </w:r>
      <w:r w:rsidR="0031282B" w:rsidRPr="009A0F17">
        <w:rPr>
          <w:sz w:val="36"/>
          <w:szCs w:val="36"/>
        </w:rPr>
        <w:t>.</w:t>
      </w:r>
      <w:r w:rsidR="00E1167B" w:rsidRPr="00E1167B">
        <w:rPr>
          <w:sz w:val="36"/>
          <w:szCs w:val="36"/>
        </w:rPr>
        <w:t xml:space="preserve"> </w:t>
      </w:r>
      <w:r w:rsidR="0096487D">
        <w:rPr>
          <w:sz w:val="36"/>
          <w:szCs w:val="36"/>
        </w:rPr>
        <w:t>Дефектолог повышает познав</w:t>
      </w:r>
      <w:r w:rsidR="0096487D">
        <w:rPr>
          <w:sz w:val="36"/>
          <w:szCs w:val="36"/>
        </w:rPr>
        <w:t>а</w:t>
      </w:r>
      <w:r w:rsidR="0096487D">
        <w:rPr>
          <w:sz w:val="36"/>
          <w:szCs w:val="36"/>
        </w:rPr>
        <w:t>тельную активность д</w:t>
      </w:r>
      <w:r w:rsidR="0096487D">
        <w:rPr>
          <w:sz w:val="36"/>
          <w:szCs w:val="36"/>
        </w:rPr>
        <w:t>е</w:t>
      </w:r>
      <w:r w:rsidR="0096487D">
        <w:rPr>
          <w:sz w:val="36"/>
          <w:szCs w:val="36"/>
        </w:rPr>
        <w:t>тей разных возрастных категорий.</w:t>
      </w:r>
    </w:p>
    <w:p w14:paraId="58EB8F4B" w14:textId="17C25E5C" w:rsidR="00F63C4B" w:rsidRDefault="00E2626B" w:rsidP="009A0F17">
      <w:pPr>
        <w:pStyle w:val="a5"/>
        <w:spacing w:line="360" w:lineRule="auto"/>
        <w:rPr>
          <w:rFonts w:eastAsia="Calibri"/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E1167B" w:rsidRPr="009A0F17">
        <w:rPr>
          <w:sz w:val="36"/>
          <w:szCs w:val="36"/>
        </w:rPr>
        <w:t>Занятия с дефектологом носит дифференцированный хара</w:t>
      </w:r>
      <w:r w:rsidR="00E1167B" w:rsidRPr="009A0F17">
        <w:rPr>
          <w:sz w:val="36"/>
          <w:szCs w:val="36"/>
        </w:rPr>
        <w:t>к</w:t>
      </w:r>
      <w:r w:rsidR="00E1167B" w:rsidRPr="009A0F17">
        <w:rPr>
          <w:sz w:val="36"/>
          <w:szCs w:val="36"/>
        </w:rPr>
        <w:t>тер.</w:t>
      </w:r>
      <w:r w:rsidR="00A065B6">
        <w:rPr>
          <w:rFonts w:eastAsia="Calibri"/>
          <w:noProof/>
          <w:sz w:val="36"/>
          <w:szCs w:val="36"/>
        </w:rPr>
        <w:t xml:space="preserve"> Для кажд</w:t>
      </w:r>
      <w:r w:rsidR="00E1167B" w:rsidRPr="009A0F17">
        <w:rPr>
          <w:rFonts w:eastAsia="Calibri"/>
          <w:noProof/>
          <w:sz w:val="36"/>
          <w:szCs w:val="36"/>
        </w:rPr>
        <w:t>ого ребенка составляется перечень приоритетных направлений в работе</w:t>
      </w:r>
      <w:r w:rsidR="00E1167B">
        <w:rPr>
          <w:rFonts w:eastAsia="Calibri"/>
          <w:noProof/>
          <w:sz w:val="36"/>
          <w:szCs w:val="36"/>
        </w:rPr>
        <w:t>.</w:t>
      </w:r>
      <w:r w:rsidR="0031282B" w:rsidRPr="009A0F17">
        <w:rPr>
          <w:sz w:val="36"/>
          <w:szCs w:val="36"/>
        </w:rPr>
        <w:t xml:space="preserve"> На специальных занятиях ученик может свободно реализовать свои способности, проявить</w:t>
      </w:r>
      <w:r w:rsidR="00E1167B">
        <w:rPr>
          <w:sz w:val="36"/>
          <w:szCs w:val="36"/>
        </w:rPr>
        <w:t xml:space="preserve"> инициативу и самостоятельность</w:t>
      </w:r>
      <w:r w:rsidR="009A0F17" w:rsidRPr="009A0F17">
        <w:rPr>
          <w:rFonts w:eastAsia="Calibri"/>
          <w:noProof/>
          <w:sz w:val="36"/>
          <w:szCs w:val="36"/>
        </w:rPr>
        <w:t>.</w:t>
      </w:r>
      <w:r w:rsidR="00E1167B">
        <w:rPr>
          <w:rFonts w:eastAsia="Calibri"/>
          <w:noProof/>
          <w:sz w:val="36"/>
          <w:szCs w:val="36"/>
        </w:rPr>
        <w:t xml:space="preserve"> Дефектолог </w:t>
      </w:r>
      <w:r w:rsidR="00641468">
        <w:rPr>
          <w:rFonts w:eastAsia="Calibri"/>
          <w:noProof/>
          <w:sz w:val="36"/>
          <w:szCs w:val="36"/>
        </w:rPr>
        <w:t xml:space="preserve">консультирует родителей в вопросах обучения, разрабатывает рекомендации в соответствии с индивидуальными особенностями детей. </w:t>
      </w:r>
      <w:r w:rsidR="00B933BC" w:rsidRPr="009A0F17">
        <w:rPr>
          <w:rFonts w:eastAsia="Calibri"/>
          <w:sz w:val="36"/>
          <w:szCs w:val="36"/>
        </w:rPr>
        <w:t>Основным результ</w:t>
      </w:r>
      <w:r w:rsidR="00B933BC" w:rsidRPr="009A0F17">
        <w:rPr>
          <w:rFonts w:eastAsia="Calibri"/>
          <w:sz w:val="36"/>
          <w:szCs w:val="36"/>
        </w:rPr>
        <w:t>а</w:t>
      </w:r>
      <w:r w:rsidR="00B933BC" w:rsidRPr="009A0F17">
        <w:rPr>
          <w:rFonts w:eastAsia="Calibri"/>
          <w:sz w:val="36"/>
          <w:szCs w:val="36"/>
        </w:rPr>
        <w:t xml:space="preserve">том коррекционной работы дефектолога является успешность усвоения </w:t>
      </w:r>
      <w:r w:rsidR="00F05055">
        <w:rPr>
          <w:rFonts w:eastAsia="Calibri"/>
          <w:sz w:val="36"/>
          <w:szCs w:val="36"/>
        </w:rPr>
        <w:t xml:space="preserve">учебного </w:t>
      </w:r>
      <w:r w:rsidR="00B933BC" w:rsidRPr="009A0F17">
        <w:rPr>
          <w:rFonts w:eastAsia="Calibri"/>
          <w:sz w:val="36"/>
          <w:szCs w:val="36"/>
        </w:rPr>
        <w:t xml:space="preserve"> материала.</w:t>
      </w:r>
    </w:p>
    <w:p w14:paraId="72560D6D" w14:textId="6A063B20" w:rsidR="00F63C4B" w:rsidRPr="0031282B" w:rsidRDefault="0096487D" w:rsidP="0096487D">
      <w:pPr>
        <w:pStyle w:val="a5"/>
        <w:spacing w:line="360" w:lineRule="auto"/>
        <w:rPr>
          <w:sz w:val="36"/>
          <w:szCs w:val="36"/>
        </w:rPr>
      </w:pPr>
      <w:r>
        <w:rPr>
          <w:rFonts w:eastAsia="Calibri"/>
          <w:b/>
          <w:i/>
          <w:noProof/>
          <w:sz w:val="36"/>
          <w:szCs w:val="36"/>
        </w:rPr>
        <w:drawing>
          <wp:inline distT="0" distB="0" distL="0" distR="0" wp14:anchorId="2F8F160B" wp14:editId="19C8D2A2">
            <wp:extent cx="6388735" cy="22378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38" cy="224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E08BB" w14:textId="77777777" w:rsidR="00E2626B" w:rsidRDefault="00A065B6" w:rsidP="00CE6EF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ED6931">
        <w:rPr>
          <w:rFonts w:ascii="Times New Roman" w:eastAsia="Calibri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73D2DB31" wp14:editId="7B2FDD8F">
            <wp:simplePos x="0" y="0"/>
            <wp:positionH relativeFrom="column">
              <wp:posOffset>-125051</wp:posOffset>
            </wp:positionH>
            <wp:positionV relativeFrom="paragraph">
              <wp:posOffset>75624</wp:posOffset>
            </wp:positionV>
            <wp:extent cx="3147695" cy="2028825"/>
            <wp:effectExtent l="0" t="0" r="0" b="9525"/>
            <wp:wrapSquare wrapText="bothSides"/>
            <wp:docPr id="5" name="Рисунок 5" descr="C:\Users\Admin\Desktop\Жарки\logoped-62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арки\logoped-620x4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931">
        <w:rPr>
          <w:rFonts w:ascii="Times New Roman" w:eastAsia="Calibri" w:hAnsi="Times New Roman" w:cs="Times New Roman"/>
          <w:b/>
          <w:i/>
          <w:sz w:val="40"/>
          <w:szCs w:val="40"/>
        </w:rPr>
        <w:t>Учитель-логопед</w:t>
      </w:r>
      <w:r w:rsidRPr="00ED6931">
        <w:rPr>
          <w:rFonts w:ascii="Times New Roman" w:eastAsia="Calibri" w:hAnsi="Times New Roman" w:cs="Times New Roman"/>
          <w:sz w:val="36"/>
          <w:szCs w:val="36"/>
        </w:rPr>
        <w:t xml:space="preserve"> пом</w:t>
      </w:r>
      <w:r w:rsidRPr="00ED6931">
        <w:rPr>
          <w:rFonts w:ascii="Times New Roman" w:eastAsia="Calibri" w:hAnsi="Times New Roman" w:cs="Times New Roman"/>
          <w:sz w:val="36"/>
          <w:szCs w:val="36"/>
        </w:rPr>
        <w:t>о</w:t>
      </w:r>
      <w:r w:rsidRPr="00ED6931">
        <w:rPr>
          <w:rFonts w:ascii="Times New Roman" w:eastAsia="Calibri" w:hAnsi="Times New Roman" w:cs="Times New Roman"/>
          <w:sz w:val="36"/>
          <w:szCs w:val="36"/>
        </w:rPr>
        <w:t>жет разобраться</w:t>
      </w:r>
      <w:r>
        <w:rPr>
          <w:rFonts w:ascii="Times New Roman" w:eastAsia="Calibri" w:hAnsi="Times New Roman" w:cs="Times New Roman"/>
          <w:sz w:val="36"/>
          <w:szCs w:val="36"/>
        </w:rPr>
        <w:t xml:space="preserve"> родителям</w:t>
      </w:r>
      <w:r w:rsidRPr="00ED6931">
        <w:rPr>
          <w:rFonts w:ascii="Times New Roman" w:eastAsia="Calibri" w:hAnsi="Times New Roman" w:cs="Times New Roman"/>
          <w:sz w:val="36"/>
          <w:szCs w:val="36"/>
        </w:rPr>
        <w:t xml:space="preserve"> с т</w:t>
      </w:r>
      <w:r w:rsidRPr="00ED6931">
        <w:rPr>
          <w:rFonts w:ascii="Times New Roman" w:eastAsia="Calibri" w:hAnsi="Times New Roman" w:cs="Times New Roman"/>
          <w:sz w:val="36"/>
          <w:szCs w:val="36"/>
        </w:rPr>
        <w:t>а</w:t>
      </w:r>
      <w:r w:rsidRPr="00ED6931">
        <w:rPr>
          <w:rFonts w:ascii="Times New Roman" w:eastAsia="Calibri" w:hAnsi="Times New Roman" w:cs="Times New Roman"/>
          <w:sz w:val="36"/>
          <w:szCs w:val="36"/>
        </w:rPr>
        <w:t>кими вопросами как: «Почему мой ребёнок не говорит?», «К</w:t>
      </w:r>
      <w:r w:rsidRPr="00ED6931">
        <w:rPr>
          <w:rFonts w:ascii="Times New Roman" w:eastAsia="Calibri" w:hAnsi="Times New Roman" w:cs="Times New Roman"/>
          <w:sz w:val="36"/>
          <w:szCs w:val="36"/>
        </w:rPr>
        <w:t>о</w:t>
      </w:r>
      <w:r w:rsidRPr="00ED6931">
        <w:rPr>
          <w:rFonts w:ascii="Times New Roman" w:eastAsia="Calibri" w:hAnsi="Times New Roman" w:cs="Times New Roman"/>
          <w:sz w:val="36"/>
          <w:szCs w:val="36"/>
        </w:rPr>
        <w:t>гда появится звук «р»?», «В к</w:t>
      </w:r>
      <w:r w:rsidRPr="00ED6931">
        <w:rPr>
          <w:rFonts w:ascii="Times New Roman" w:eastAsia="Calibri" w:hAnsi="Times New Roman" w:cs="Times New Roman"/>
          <w:sz w:val="36"/>
          <w:szCs w:val="36"/>
        </w:rPr>
        <w:t>а</w:t>
      </w:r>
      <w:r w:rsidRPr="00ED6931">
        <w:rPr>
          <w:rFonts w:ascii="Times New Roman" w:eastAsia="Calibri" w:hAnsi="Times New Roman" w:cs="Times New Roman"/>
          <w:sz w:val="36"/>
          <w:szCs w:val="36"/>
        </w:rPr>
        <w:t>ком возрасте нужно показать р</w:t>
      </w:r>
      <w:r w:rsidRPr="00ED6931">
        <w:rPr>
          <w:rFonts w:ascii="Times New Roman" w:eastAsia="Calibri" w:hAnsi="Times New Roman" w:cs="Times New Roman"/>
          <w:sz w:val="36"/>
          <w:szCs w:val="36"/>
        </w:rPr>
        <w:t>е</w:t>
      </w:r>
      <w:r w:rsidRPr="00ED6931">
        <w:rPr>
          <w:rFonts w:ascii="Times New Roman" w:eastAsia="Calibri" w:hAnsi="Times New Roman" w:cs="Times New Roman"/>
          <w:sz w:val="36"/>
          <w:szCs w:val="36"/>
        </w:rPr>
        <w:t>бёнка логопеду?», «Если ребёнок плохо читает и пишет, что д</w:t>
      </w:r>
      <w:r w:rsidRPr="00ED6931">
        <w:rPr>
          <w:rFonts w:ascii="Times New Roman" w:eastAsia="Calibri" w:hAnsi="Times New Roman" w:cs="Times New Roman"/>
          <w:sz w:val="36"/>
          <w:szCs w:val="36"/>
        </w:rPr>
        <w:t>е</w:t>
      </w:r>
      <w:r w:rsidRPr="00ED6931">
        <w:rPr>
          <w:rFonts w:ascii="Times New Roman" w:eastAsia="Calibri" w:hAnsi="Times New Roman" w:cs="Times New Roman"/>
          <w:sz w:val="36"/>
          <w:szCs w:val="36"/>
        </w:rPr>
        <w:t>лать?» и т.д.</w:t>
      </w:r>
      <w:r w:rsidR="00CE6EF6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 xml:space="preserve"> Своевременная диагностика позволяет определить речевые нарушения и подобрать специальные методы</w:t>
      </w:r>
      <w:r w:rsidR="00E2626B">
        <w:rPr>
          <w:rFonts w:ascii="Times New Roman" w:eastAsia="Calibri" w:hAnsi="Times New Roman" w:cs="Times New Roman"/>
          <w:sz w:val="36"/>
          <w:szCs w:val="36"/>
        </w:rPr>
        <w:t xml:space="preserve"> коррекц</w:t>
      </w:r>
      <w:r w:rsidR="00E2626B">
        <w:rPr>
          <w:rFonts w:ascii="Times New Roman" w:eastAsia="Calibri" w:hAnsi="Times New Roman" w:cs="Times New Roman"/>
          <w:sz w:val="36"/>
          <w:szCs w:val="36"/>
        </w:rPr>
        <w:t>и</w:t>
      </w:r>
      <w:r w:rsidR="00E2626B">
        <w:rPr>
          <w:rFonts w:ascii="Times New Roman" w:eastAsia="Calibri" w:hAnsi="Times New Roman" w:cs="Times New Roman"/>
          <w:sz w:val="36"/>
          <w:szCs w:val="36"/>
        </w:rPr>
        <w:t>онной р</w:t>
      </w:r>
      <w:r w:rsidR="00E2626B">
        <w:rPr>
          <w:rFonts w:ascii="Times New Roman" w:eastAsia="Calibri" w:hAnsi="Times New Roman" w:cs="Times New Roman"/>
          <w:sz w:val="36"/>
          <w:szCs w:val="36"/>
        </w:rPr>
        <w:t>а</w:t>
      </w:r>
      <w:r w:rsidR="00E2626B">
        <w:rPr>
          <w:rFonts w:ascii="Times New Roman" w:eastAsia="Calibri" w:hAnsi="Times New Roman" w:cs="Times New Roman"/>
          <w:sz w:val="36"/>
          <w:szCs w:val="36"/>
        </w:rPr>
        <w:t>боты с ребёнком.</w:t>
      </w:r>
    </w:p>
    <w:p w14:paraId="0C00179A" w14:textId="111BF778" w:rsidR="0096487D" w:rsidRDefault="00F05055" w:rsidP="00F0505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653B367" wp14:editId="3C74CBA5">
            <wp:simplePos x="0" y="0"/>
            <wp:positionH relativeFrom="column">
              <wp:posOffset>635</wp:posOffset>
            </wp:positionH>
            <wp:positionV relativeFrom="paragraph">
              <wp:posOffset>3552190</wp:posOffset>
            </wp:positionV>
            <wp:extent cx="6388735" cy="22294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222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E2626B">
        <w:rPr>
          <w:rFonts w:ascii="Times New Roman" w:eastAsia="Calibri" w:hAnsi="Times New Roman" w:cs="Times New Roman"/>
          <w:sz w:val="40"/>
          <w:szCs w:val="40"/>
        </w:rPr>
        <w:t xml:space="preserve">Занятия с логопедом помогут 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справиться с трудностями, связанными с нарушениями речи, максимально развить у ребе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н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ка всю речевую систему в целом или найти альтернативный путь общения</w:t>
      </w:r>
      <w:r w:rsidR="00E2626B">
        <w:rPr>
          <w:rFonts w:ascii="Times New Roman" w:eastAsia="Calibri" w:hAnsi="Times New Roman" w:cs="Times New Roman"/>
          <w:sz w:val="36"/>
          <w:szCs w:val="36"/>
        </w:rPr>
        <w:t>,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 xml:space="preserve"> будут способствовать повышению общей речевой а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к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тивности, развитию речевого слуха, артикуляционной моторики, речевого дыхания, накоплению словаря, развитию грамматич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е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ской стороны речи и коррекции звукопроизношения, мелкой м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о</w:t>
      </w:r>
      <w:r w:rsidR="00ED6931" w:rsidRPr="00ED6931">
        <w:rPr>
          <w:rFonts w:ascii="Times New Roman" w:eastAsia="Calibri" w:hAnsi="Times New Roman" w:cs="Times New Roman"/>
          <w:sz w:val="36"/>
          <w:szCs w:val="36"/>
        </w:rPr>
        <w:t>торики и пространственной ориентировки.</w:t>
      </w:r>
      <w:proofErr w:type="gramEnd"/>
      <w:r w:rsidR="00ED6931" w:rsidRPr="00ED6931">
        <w:rPr>
          <w:rFonts w:ascii="Times New Roman" w:eastAsia="Calibri" w:hAnsi="Times New Roman" w:cs="Times New Roman"/>
          <w:sz w:val="36"/>
          <w:szCs w:val="36"/>
        </w:rPr>
        <w:t xml:space="preserve"> Всё это поможет сформировать предпосылки к успешному обучению.  </w:t>
      </w:r>
    </w:p>
    <w:p w14:paraId="6C0402CB" w14:textId="0E814AB7" w:rsidR="0096487D" w:rsidRDefault="0096487D" w:rsidP="0096487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14:paraId="2BD80B4A" w14:textId="16982CDD" w:rsidR="0096487D" w:rsidRDefault="0096487D" w:rsidP="0096487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14:paraId="37D75A94" w14:textId="70EC146A" w:rsidR="00F63C4B" w:rsidRPr="0096487D" w:rsidRDefault="00ED6931" w:rsidP="0096487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ED6931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14:paraId="5BBAB81B" w14:textId="2E412918" w:rsidR="00F63C4B" w:rsidRPr="001F7224" w:rsidRDefault="00B324EE" w:rsidP="00B631A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B324EE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 xml:space="preserve"> </w:t>
      </w:r>
      <w:r w:rsidR="00836D1D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 </w:t>
      </w:r>
      <w:r w:rsidR="008C434A"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7216" behindDoc="0" locked="0" layoutInCell="1" allowOverlap="1" wp14:anchorId="6B2256E8" wp14:editId="1F6CE6FD">
            <wp:simplePos x="0" y="0"/>
            <wp:positionH relativeFrom="column">
              <wp:posOffset>193040</wp:posOffset>
            </wp:positionH>
            <wp:positionV relativeFrom="paragraph">
              <wp:posOffset>2540</wp:posOffset>
            </wp:positionV>
            <wp:extent cx="2828925" cy="2734945"/>
            <wp:effectExtent l="0" t="0" r="9525" b="8255"/>
            <wp:wrapSquare wrapText="bothSides"/>
            <wp:docPr id="4" name="Рисунок 4" descr="C:\Users\Admin\Desktop\Жар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арки\unnam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D1D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         </w:t>
      </w:r>
      <w:r w:rsidRPr="00B324EE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Педагог-психолог</w:t>
      </w:r>
      <w:r w:rsidR="00F63C4B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="00836D1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осуществляет 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психолого-педагогическое обследование детей с целью обеспечения и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н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дивидуального подхода</w:t>
      </w:r>
      <w:r w:rsidR="00F05055" w:rsidRP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</w:t>
      </w:r>
      <w:r w:rsidR="00F05055"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оказ</w:t>
      </w:r>
      <w:r w:rsidR="00F05055"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а</w:t>
      </w:r>
      <w:r w:rsidR="00F05055"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ния психологической помощи и поддержки.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Использует наиб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лее эффективные диагностические методы для установления причин неуспеваемости обучающихся, нарушений межличнос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т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ных отношений школьников со сверстниками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в семье. </w:t>
      </w:r>
      <w:proofErr w:type="gramStart"/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Пров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дит необходимую групповую и индивидуальную </w:t>
      </w:r>
      <w:proofErr w:type="spellStart"/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психокорре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к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ционную</w:t>
      </w:r>
      <w:proofErr w:type="spellEnd"/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работу с обучающимися, направленную на развитие эмоционально-волевой сферы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п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знавательной активности, 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снижение уровня тревожности, 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>агре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сии, 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повышение учебной мотивации, адаптации к школьным условиям, развитие комм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у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никативных умений и навыков.</w:t>
      </w:r>
      <w:proofErr w:type="gramEnd"/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Пед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а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гог-психолог осуществляет консультационную и просветител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>ь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скую работу с </w:t>
      </w:r>
      <w:r w:rsidR="00F05055">
        <w:rPr>
          <w:rFonts w:ascii="Times New Roman" w:eastAsia="Times New Roman" w:hAnsi="Times New Roman" w:cs="Times New Roman"/>
          <w:sz w:val="36"/>
          <w:szCs w:val="36"/>
          <w:lang w:eastAsia="ru-RU"/>
        </w:rPr>
        <w:t>учащимися</w:t>
      </w:r>
      <w:r w:rsidRPr="00B324E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родителями.</w:t>
      </w:r>
    </w:p>
    <w:p w14:paraId="60C53B71" w14:textId="176EF8E1" w:rsidR="0096487D" w:rsidRDefault="0096487D" w:rsidP="00B631A2">
      <w:p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D28740" wp14:editId="3C231B1F">
            <wp:extent cx="6361900" cy="221381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03" cy="222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EC480" w14:textId="77777777" w:rsidR="00394ACD" w:rsidRDefault="009D6F7B" w:rsidP="00394ACD">
      <w:pPr>
        <w:pStyle w:val="ConsPlusNonformat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5B475D1D" wp14:editId="5B81A8E7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571875" cy="2324100"/>
            <wp:effectExtent l="0" t="0" r="9525" b="0"/>
            <wp:wrapTight wrapText="bothSides">
              <wp:wrapPolygon edited="0">
                <wp:start x="461" y="0"/>
                <wp:lineTo x="0" y="354"/>
                <wp:lineTo x="0" y="21246"/>
                <wp:lineTo x="461" y="21423"/>
                <wp:lineTo x="20851" y="21423"/>
                <wp:lineTo x="21082" y="21423"/>
                <wp:lineTo x="21542" y="20361"/>
                <wp:lineTo x="21542" y="2833"/>
                <wp:lineTo x="21312" y="354"/>
                <wp:lineTo x="20851" y="0"/>
                <wp:lineTo x="46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1" r="-887" b="28522"/>
                    <a:stretch/>
                  </pic:blipFill>
                  <pic:spPr bwMode="auto">
                    <a:xfrm>
                      <a:off x="0" y="0"/>
                      <a:ext cx="35718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16E" w:rsidRPr="007B516E">
        <w:rPr>
          <w:rFonts w:ascii="Times New Roman" w:eastAsia="Calibri" w:hAnsi="Times New Roman" w:cs="Times New Roman"/>
          <w:b/>
          <w:i/>
          <w:sz w:val="40"/>
          <w:szCs w:val="40"/>
        </w:rPr>
        <w:t>Социальный педагог</w:t>
      </w:r>
      <w:r w:rsidR="007B516E" w:rsidRPr="007B516E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14:paraId="61B2DEEF" w14:textId="77777777" w:rsidR="00394ACD" w:rsidRDefault="00394ACD" w:rsidP="00394ACD">
      <w:pPr>
        <w:pStyle w:val="ConsPlusNonformat"/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  <w:r w:rsidRPr="00394ACD">
        <w:rPr>
          <w:rFonts w:ascii="Times New Roman" w:hAnsi="Times New Roman" w:cs="Times New Roman"/>
          <w:sz w:val="36"/>
          <w:szCs w:val="36"/>
        </w:rPr>
        <w:t>Выявляет интересы и п</w:t>
      </w:r>
      <w:r w:rsidRPr="00394ACD">
        <w:rPr>
          <w:rFonts w:ascii="Times New Roman" w:hAnsi="Times New Roman" w:cs="Times New Roman"/>
          <w:sz w:val="36"/>
          <w:szCs w:val="36"/>
        </w:rPr>
        <w:t>о</w:t>
      </w:r>
      <w:r w:rsidRPr="00394ACD">
        <w:rPr>
          <w:rFonts w:ascii="Times New Roman" w:hAnsi="Times New Roman" w:cs="Times New Roman"/>
          <w:sz w:val="36"/>
          <w:szCs w:val="36"/>
        </w:rPr>
        <w:t xml:space="preserve">требности, трудности и проблемы, конфликтные ситуации, отклонения в поведении </w:t>
      </w:r>
      <w:proofErr w:type="gramStart"/>
      <w:r w:rsidRPr="00394ACD">
        <w:rPr>
          <w:rFonts w:ascii="Times New Roman" w:hAnsi="Times New Roman" w:cs="Times New Roman"/>
          <w:sz w:val="36"/>
          <w:szCs w:val="36"/>
        </w:rPr>
        <w:t>обуча</w:t>
      </w:r>
      <w:r w:rsidRPr="00394ACD">
        <w:rPr>
          <w:rFonts w:ascii="Times New Roman" w:hAnsi="Times New Roman" w:cs="Times New Roman"/>
          <w:sz w:val="36"/>
          <w:szCs w:val="36"/>
        </w:rPr>
        <w:t>ю</w:t>
      </w:r>
      <w:r>
        <w:rPr>
          <w:rFonts w:ascii="Times New Roman" w:hAnsi="Times New Roman" w:cs="Times New Roman"/>
          <w:sz w:val="36"/>
          <w:szCs w:val="36"/>
        </w:rPr>
        <w:t>щихся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94ACD">
        <w:rPr>
          <w:rFonts w:ascii="Times New Roman" w:hAnsi="Times New Roman" w:cs="Times New Roman"/>
          <w:sz w:val="36"/>
          <w:szCs w:val="36"/>
        </w:rPr>
        <w:t>и оказывает им социальную помощь и поддержку.</w:t>
      </w:r>
      <w:r>
        <w:rPr>
          <w:rFonts w:ascii="Times New Roman" w:hAnsi="Times New Roman" w:cs="Times New Roman"/>
          <w:sz w:val="36"/>
          <w:szCs w:val="36"/>
        </w:rPr>
        <w:t xml:space="preserve"> С</w:t>
      </w:r>
      <w:r w:rsidR="007B516E" w:rsidRPr="007B516E">
        <w:rPr>
          <w:rFonts w:ascii="Times New Roman" w:eastAsia="Calibri" w:hAnsi="Times New Roman" w:cs="Times New Roman"/>
          <w:sz w:val="36"/>
          <w:szCs w:val="36"/>
        </w:rPr>
        <w:t>одействует созданию психологически комфортной и безопасной для каждого обучающегося обстано</w:t>
      </w:r>
      <w:r w:rsidR="007B516E" w:rsidRPr="007B516E">
        <w:rPr>
          <w:rFonts w:ascii="Times New Roman" w:eastAsia="Calibri" w:hAnsi="Times New Roman" w:cs="Times New Roman"/>
          <w:sz w:val="36"/>
          <w:szCs w:val="36"/>
        </w:rPr>
        <w:t>в</w:t>
      </w:r>
      <w:r w:rsidR="007B516E" w:rsidRPr="007B516E">
        <w:rPr>
          <w:rFonts w:ascii="Times New Roman" w:eastAsia="Calibri" w:hAnsi="Times New Roman" w:cs="Times New Roman"/>
          <w:sz w:val="36"/>
          <w:szCs w:val="36"/>
        </w:rPr>
        <w:t>ки, установлению гуманных, нравстве</w:t>
      </w:r>
      <w:r w:rsidR="007B516E" w:rsidRPr="007B516E">
        <w:rPr>
          <w:rFonts w:ascii="Times New Roman" w:eastAsia="Calibri" w:hAnsi="Times New Roman" w:cs="Times New Roman"/>
          <w:sz w:val="36"/>
          <w:szCs w:val="36"/>
        </w:rPr>
        <w:t>н</w:t>
      </w:r>
      <w:r w:rsidR="007B516E" w:rsidRPr="007B516E">
        <w:rPr>
          <w:rFonts w:ascii="Times New Roman" w:eastAsia="Calibri" w:hAnsi="Times New Roman" w:cs="Times New Roman"/>
          <w:sz w:val="36"/>
          <w:szCs w:val="36"/>
        </w:rPr>
        <w:t xml:space="preserve">но здоровых отношений в социальной среде. </w:t>
      </w:r>
    </w:p>
    <w:p w14:paraId="28C25FDD" w14:textId="112903FD" w:rsidR="007B516E" w:rsidRDefault="00394ACD" w:rsidP="00394ACD">
      <w:pPr>
        <w:pStyle w:val="ConsPlusNonformat"/>
        <w:spacing w:line="36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394A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Социальный педагог о</w:t>
      </w:r>
      <w:r w:rsidRPr="00394ACD">
        <w:rPr>
          <w:rFonts w:ascii="Times New Roman" w:hAnsi="Times New Roman" w:cs="Times New Roman"/>
          <w:sz w:val="36"/>
          <w:szCs w:val="36"/>
        </w:rPr>
        <w:t>пределяет задачи, формы, методы с</w:t>
      </w:r>
      <w:r w:rsidRPr="00394ACD">
        <w:rPr>
          <w:rFonts w:ascii="Times New Roman" w:hAnsi="Times New Roman" w:cs="Times New Roman"/>
          <w:sz w:val="36"/>
          <w:szCs w:val="36"/>
        </w:rPr>
        <w:t>о</w:t>
      </w:r>
      <w:r w:rsidRPr="00394ACD">
        <w:rPr>
          <w:rFonts w:ascii="Times New Roman" w:hAnsi="Times New Roman" w:cs="Times New Roman"/>
          <w:sz w:val="36"/>
          <w:szCs w:val="36"/>
        </w:rPr>
        <w:t xml:space="preserve">циально-педагогической работы с обучающимися, </w:t>
      </w:r>
      <w:r>
        <w:rPr>
          <w:rFonts w:ascii="Times New Roman" w:hAnsi="Times New Roman" w:cs="Times New Roman"/>
          <w:sz w:val="36"/>
          <w:szCs w:val="36"/>
        </w:rPr>
        <w:t>с родителями</w:t>
      </w:r>
      <w:r w:rsidRPr="00394ACD">
        <w:rPr>
          <w:rFonts w:ascii="Times New Roman" w:hAnsi="Times New Roman" w:cs="Times New Roman"/>
          <w:sz w:val="36"/>
          <w:szCs w:val="36"/>
        </w:rPr>
        <w:t>,  способы решения личных и  социальных  проблем,  используя  современные  образовательные   технол</w:t>
      </w:r>
      <w:r w:rsidRPr="00394ACD">
        <w:rPr>
          <w:rFonts w:ascii="Times New Roman" w:hAnsi="Times New Roman" w:cs="Times New Roman"/>
          <w:sz w:val="36"/>
          <w:szCs w:val="36"/>
        </w:rPr>
        <w:t>о</w:t>
      </w:r>
      <w:r w:rsidRPr="00394ACD">
        <w:rPr>
          <w:rFonts w:ascii="Times New Roman" w:hAnsi="Times New Roman" w:cs="Times New Roman"/>
          <w:sz w:val="36"/>
          <w:szCs w:val="36"/>
        </w:rPr>
        <w:t>гии</w:t>
      </w:r>
      <w:r>
        <w:rPr>
          <w:rFonts w:ascii="Times New Roman" w:hAnsi="Times New Roman" w:cs="Times New Roman"/>
          <w:sz w:val="36"/>
          <w:szCs w:val="36"/>
        </w:rPr>
        <w:t>.</w:t>
      </w:r>
      <w:proofErr w:type="gramEnd"/>
    </w:p>
    <w:p w14:paraId="6D8AB0A3" w14:textId="77777777" w:rsidR="00494666" w:rsidRPr="00394ACD" w:rsidRDefault="00494666" w:rsidP="00394ACD">
      <w:pPr>
        <w:pStyle w:val="ConsPlusNonformat"/>
        <w:spacing w:line="360" w:lineRule="auto"/>
        <w:ind w:firstLine="567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43E46372" w14:textId="77777777" w:rsidR="008C434A" w:rsidRPr="002C49AC" w:rsidRDefault="007B516E" w:rsidP="00B631A2">
      <w:pPr>
        <w:spacing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0C2D9B" wp14:editId="513E7983">
            <wp:extent cx="6389370" cy="2304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434A" w:rsidRPr="002C49AC" w:rsidSect="00F1558E">
      <w:pgSz w:w="11906" w:h="16838"/>
      <w:pgMar w:top="709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A2A9A"/>
    <w:multiLevelType w:val="hybridMultilevel"/>
    <w:tmpl w:val="0A2EDE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06"/>
    <w:rsid w:val="00043364"/>
    <w:rsid w:val="00052BF5"/>
    <w:rsid w:val="00081C5F"/>
    <w:rsid w:val="000B3B38"/>
    <w:rsid w:val="00112DF6"/>
    <w:rsid w:val="001872E4"/>
    <w:rsid w:val="001A454E"/>
    <w:rsid w:val="001B3D46"/>
    <w:rsid w:val="001F7224"/>
    <w:rsid w:val="0020490B"/>
    <w:rsid w:val="00251E4C"/>
    <w:rsid w:val="002A66B0"/>
    <w:rsid w:val="002B6BD2"/>
    <w:rsid w:val="002C49AC"/>
    <w:rsid w:val="003005A0"/>
    <w:rsid w:val="0031282B"/>
    <w:rsid w:val="00373145"/>
    <w:rsid w:val="00394ACD"/>
    <w:rsid w:val="003B1916"/>
    <w:rsid w:val="004404AE"/>
    <w:rsid w:val="00494666"/>
    <w:rsid w:val="004B6FAF"/>
    <w:rsid w:val="005A7FB2"/>
    <w:rsid w:val="00632B00"/>
    <w:rsid w:val="00641468"/>
    <w:rsid w:val="0064157B"/>
    <w:rsid w:val="00684B94"/>
    <w:rsid w:val="006B53D5"/>
    <w:rsid w:val="00706447"/>
    <w:rsid w:val="007B516E"/>
    <w:rsid w:val="00836D1D"/>
    <w:rsid w:val="00842C1A"/>
    <w:rsid w:val="00882087"/>
    <w:rsid w:val="008855EB"/>
    <w:rsid w:val="008C434A"/>
    <w:rsid w:val="008D49EB"/>
    <w:rsid w:val="008E3E7A"/>
    <w:rsid w:val="008F3D71"/>
    <w:rsid w:val="00923EDA"/>
    <w:rsid w:val="00943D57"/>
    <w:rsid w:val="0096487D"/>
    <w:rsid w:val="009A0F17"/>
    <w:rsid w:val="009D6F7B"/>
    <w:rsid w:val="00A065B6"/>
    <w:rsid w:val="00A36977"/>
    <w:rsid w:val="00A5647C"/>
    <w:rsid w:val="00A92ABF"/>
    <w:rsid w:val="00B324EE"/>
    <w:rsid w:val="00B631A2"/>
    <w:rsid w:val="00B933BC"/>
    <w:rsid w:val="00C55100"/>
    <w:rsid w:val="00C6069F"/>
    <w:rsid w:val="00CD1BF8"/>
    <w:rsid w:val="00CE6EF6"/>
    <w:rsid w:val="00D0031C"/>
    <w:rsid w:val="00D54CBA"/>
    <w:rsid w:val="00D6183B"/>
    <w:rsid w:val="00DB34DB"/>
    <w:rsid w:val="00E1167B"/>
    <w:rsid w:val="00E2626B"/>
    <w:rsid w:val="00E65C06"/>
    <w:rsid w:val="00EB59D7"/>
    <w:rsid w:val="00ED6931"/>
    <w:rsid w:val="00EF0347"/>
    <w:rsid w:val="00EF4F71"/>
    <w:rsid w:val="00F05055"/>
    <w:rsid w:val="00F1558E"/>
    <w:rsid w:val="00F26CFA"/>
    <w:rsid w:val="00F548FF"/>
    <w:rsid w:val="00F6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8D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B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63C4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F63C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394AC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B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63C4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F63C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394AC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5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E9486-EB15-421F-B301-7F1D657A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ЮЮГ</cp:lastModifiedBy>
  <cp:revision>67</cp:revision>
  <cp:lastPrinted>2019-09-23T07:49:00Z</cp:lastPrinted>
  <dcterms:created xsi:type="dcterms:W3CDTF">2019-09-18T03:16:00Z</dcterms:created>
  <dcterms:modified xsi:type="dcterms:W3CDTF">2020-09-21T07:41:00Z</dcterms:modified>
</cp:coreProperties>
</file>