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A0B" w:rsidRDefault="007D5A0B" w:rsidP="007D5A0B">
      <w:pPr>
        <w:rPr>
          <w:rFonts w:ascii="Times New Roman" w:hAnsi="Times New Roman"/>
          <w:b/>
          <w:sz w:val="28"/>
          <w:szCs w:val="28"/>
        </w:rPr>
      </w:pPr>
      <w:r>
        <w:rPr>
          <w:rFonts w:ascii="Times New Roman" w:hAnsi="Times New Roman"/>
          <w:b/>
          <w:sz w:val="28"/>
          <w:szCs w:val="28"/>
        </w:rPr>
        <w:t>Иванникова О.А.</w:t>
      </w:r>
    </w:p>
    <w:p w:rsidR="0093643B" w:rsidRDefault="0093643B" w:rsidP="0093643B">
      <w:pPr>
        <w:jc w:val="center"/>
        <w:rPr>
          <w:rFonts w:ascii="Times New Roman" w:hAnsi="Times New Roman"/>
          <w:b/>
          <w:sz w:val="28"/>
          <w:szCs w:val="28"/>
        </w:rPr>
      </w:pPr>
      <w:r>
        <w:rPr>
          <w:rFonts w:ascii="Times New Roman" w:hAnsi="Times New Roman"/>
          <w:b/>
          <w:sz w:val="28"/>
          <w:szCs w:val="28"/>
        </w:rPr>
        <w:t>Выступление на педагогическом совете школы:</w:t>
      </w:r>
    </w:p>
    <w:p w:rsidR="0093643B" w:rsidRDefault="00A961C6" w:rsidP="0093643B">
      <w:pPr>
        <w:jc w:val="center"/>
        <w:rPr>
          <w:rFonts w:ascii="Times New Roman" w:hAnsi="Times New Roman"/>
          <w:b/>
          <w:sz w:val="28"/>
          <w:szCs w:val="28"/>
        </w:rPr>
      </w:pPr>
      <w:r>
        <w:rPr>
          <w:rFonts w:ascii="Times New Roman" w:hAnsi="Times New Roman"/>
          <w:b/>
          <w:sz w:val="28"/>
          <w:szCs w:val="28"/>
        </w:rPr>
        <w:t>«</w:t>
      </w:r>
      <w:r w:rsidR="0093643B">
        <w:rPr>
          <w:rFonts w:ascii="Times New Roman" w:hAnsi="Times New Roman"/>
          <w:b/>
          <w:sz w:val="28"/>
          <w:szCs w:val="28"/>
        </w:rPr>
        <w:t>Обучение учащихся с ограниченными возможностями здоровья на дому</w:t>
      </w:r>
      <w:r>
        <w:rPr>
          <w:rFonts w:ascii="Times New Roman" w:hAnsi="Times New Roman"/>
          <w:b/>
          <w:sz w:val="28"/>
          <w:szCs w:val="28"/>
        </w:rPr>
        <w:t>»</w:t>
      </w:r>
      <w:r w:rsidR="0093643B">
        <w:rPr>
          <w:rFonts w:ascii="Times New Roman" w:hAnsi="Times New Roman"/>
          <w:b/>
          <w:sz w:val="28"/>
          <w:szCs w:val="28"/>
        </w:rPr>
        <w:t>.</w:t>
      </w:r>
    </w:p>
    <w:p w:rsidR="0093643B" w:rsidRDefault="0093643B" w:rsidP="0093643B">
      <w:pPr>
        <w:jc w:val="center"/>
        <w:rPr>
          <w:rFonts w:ascii="Times New Roman" w:hAnsi="Times New Roman"/>
          <w:b/>
          <w:sz w:val="28"/>
          <w:szCs w:val="28"/>
        </w:rPr>
      </w:pPr>
      <w:r>
        <w:rPr>
          <w:rFonts w:ascii="Times New Roman" w:hAnsi="Times New Roman"/>
          <w:noProof/>
          <w:sz w:val="28"/>
          <w:szCs w:val="28"/>
          <w:lang w:eastAsia="ru-RU"/>
        </w:rPr>
        <w:drawing>
          <wp:inline distT="0" distB="0" distL="0" distR="0" wp14:anchorId="507BCD22" wp14:editId="387977A1">
            <wp:extent cx="5934710" cy="3347085"/>
            <wp:effectExtent l="0" t="0" r="8890" b="5715"/>
            <wp:docPr id="13" name="Рисунок 3" descr="Описание: C:\Users\Администратор\Desktop\фто надомники\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C:\Users\Администратор\Desktop\фто надомники\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710" cy="3347085"/>
                    </a:xfrm>
                    <a:prstGeom prst="rect">
                      <a:avLst/>
                    </a:prstGeom>
                    <a:noFill/>
                    <a:ln>
                      <a:noFill/>
                    </a:ln>
                  </pic:spPr>
                </pic:pic>
              </a:graphicData>
            </a:graphic>
          </wp:inline>
        </w:drawing>
      </w:r>
    </w:p>
    <w:p w:rsidR="0093643B" w:rsidRDefault="0093643B" w:rsidP="0093643B">
      <w:pPr>
        <w:jc w:val="center"/>
        <w:rPr>
          <w:rFonts w:ascii="Times New Roman" w:hAnsi="Times New Roman"/>
          <w:b/>
          <w:sz w:val="28"/>
          <w:szCs w:val="28"/>
        </w:rPr>
      </w:pPr>
      <w:r>
        <w:rPr>
          <w:rFonts w:ascii="Times New Roman" w:hAnsi="Times New Roman"/>
          <w:noProof/>
          <w:sz w:val="28"/>
          <w:szCs w:val="28"/>
          <w:lang w:eastAsia="ru-RU"/>
        </w:rPr>
        <w:drawing>
          <wp:inline distT="0" distB="0" distL="0" distR="0" wp14:anchorId="641E88AE" wp14:editId="026E5A86">
            <wp:extent cx="5934710" cy="3329940"/>
            <wp:effectExtent l="0" t="0" r="8890" b="3810"/>
            <wp:docPr id="14" name="Рисунок 4" descr="Описание: C:\Users\Администратор\Desktop\фто надомники\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C:\Users\Администратор\Desktop\фто надомники\02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4710" cy="3329940"/>
                    </a:xfrm>
                    <a:prstGeom prst="rect">
                      <a:avLst/>
                    </a:prstGeom>
                    <a:noFill/>
                    <a:ln>
                      <a:noFill/>
                    </a:ln>
                  </pic:spPr>
                </pic:pic>
              </a:graphicData>
            </a:graphic>
          </wp:inline>
        </w:drawing>
      </w:r>
    </w:p>
    <w:p w:rsidR="0093643B" w:rsidRDefault="0093643B" w:rsidP="0093643B">
      <w:pPr>
        <w:jc w:val="both"/>
      </w:pPr>
    </w:p>
    <w:p w:rsidR="0093643B" w:rsidRDefault="0093643B" w:rsidP="00A961C6">
      <w:pPr>
        <w:spacing w:after="0"/>
        <w:jc w:val="both"/>
        <w:rPr>
          <w:rFonts w:ascii="Times New Roman" w:hAnsi="Times New Roman"/>
          <w:sz w:val="28"/>
          <w:szCs w:val="28"/>
        </w:rPr>
      </w:pPr>
      <w:r>
        <w:lastRenderedPageBreak/>
        <w:t xml:space="preserve"> </w:t>
      </w:r>
      <w:r w:rsidR="0069478B">
        <w:rPr>
          <w:rFonts w:ascii="Times New Roman" w:hAnsi="Times New Roman"/>
          <w:sz w:val="28"/>
          <w:szCs w:val="28"/>
        </w:rPr>
        <w:t xml:space="preserve">Обучение на дому является </w:t>
      </w:r>
      <w:r>
        <w:rPr>
          <w:rFonts w:ascii="Times New Roman" w:hAnsi="Times New Roman"/>
          <w:sz w:val="28"/>
          <w:szCs w:val="28"/>
        </w:rPr>
        <w:t>одной из форм индивидуального обучения, при которой осуществляется педагогическое воздействие на ученика, находящегося вне коллектива.</w:t>
      </w:r>
    </w:p>
    <w:p w:rsidR="0093643B" w:rsidRDefault="0093643B" w:rsidP="00A961C6">
      <w:pPr>
        <w:spacing w:after="0"/>
        <w:jc w:val="both"/>
        <w:rPr>
          <w:rFonts w:ascii="Times New Roman" w:hAnsi="Times New Roman"/>
          <w:sz w:val="28"/>
          <w:szCs w:val="28"/>
        </w:rPr>
      </w:pPr>
      <w:r>
        <w:rPr>
          <w:rFonts w:ascii="Times New Roman" w:hAnsi="Times New Roman"/>
          <w:sz w:val="28"/>
          <w:szCs w:val="28"/>
        </w:rPr>
        <w:t xml:space="preserve">В настоящее время в нашей школе на дому обучаются 25 учащихся, их обучают 16 педагогов. Учащиеся надомного обучения – особая группа детей, </w:t>
      </w:r>
      <w:r w:rsidR="003E734B">
        <w:rPr>
          <w:rFonts w:ascii="Times New Roman" w:hAnsi="Times New Roman"/>
          <w:sz w:val="28"/>
          <w:szCs w:val="28"/>
        </w:rPr>
        <w:t>нуждающаяся</w:t>
      </w:r>
      <w:r>
        <w:rPr>
          <w:rFonts w:ascii="Times New Roman" w:hAnsi="Times New Roman"/>
          <w:sz w:val="28"/>
          <w:szCs w:val="28"/>
        </w:rPr>
        <w:t xml:space="preserve"> в создании для них специальной образовательной среды, обеспечивающей адекватные возможности для получения образования в пределах образовательных стандартов. Ни для кого не секрет, что педагогам надомного обучения приходится  сотрудничать с родителями данной группы учащихся чаще и плотнее, чем классным руководителям. Часто  педагоги в ходе общения с родителями несут  на себе ещё и функцию личных психологов, проводят беседы, консультируют родителей по разным вопросам</w:t>
      </w:r>
      <w:r w:rsidR="003E734B">
        <w:rPr>
          <w:rFonts w:ascii="Times New Roman" w:hAnsi="Times New Roman"/>
          <w:sz w:val="28"/>
          <w:szCs w:val="28"/>
        </w:rPr>
        <w:t xml:space="preserve">,  иногда выходящим </w:t>
      </w:r>
      <w:r>
        <w:rPr>
          <w:rFonts w:ascii="Times New Roman" w:hAnsi="Times New Roman"/>
          <w:sz w:val="28"/>
          <w:szCs w:val="28"/>
        </w:rPr>
        <w:t xml:space="preserve">за рамки профессиональной деятельности. И чем лучше протекает  процесс общения с родителями, тем успешнее будет идти учебный процесс. </w:t>
      </w:r>
    </w:p>
    <w:p w:rsidR="0093643B" w:rsidRDefault="0093643B" w:rsidP="00A961C6">
      <w:pPr>
        <w:spacing w:after="0"/>
        <w:jc w:val="both"/>
        <w:rPr>
          <w:rFonts w:ascii="Times New Roman" w:hAnsi="Times New Roman"/>
          <w:sz w:val="28"/>
          <w:szCs w:val="28"/>
        </w:rPr>
      </w:pPr>
      <w:r>
        <w:rPr>
          <w:rFonts w:ascii="Times New Roman" w:hAnsi="Times New Roman"/>
          <w:sz w:val="28"/>
          <w:szCs w:val="28"/>
        </w:rPr>
        <w:t xml:space="preserve">      С чего же начинается сотрудничество всех сторон учебного процесса, какие формы взаимодействия педагогов и родителей можно выделить?</w:t>
      </w:r>
    </w:p>
    <w:p w:rsidR="0093643B" w:rsidRDefault="0093643B" w:rsidP="00A961C6">
      <w:pPr>
        <w:spacing w:after="0"/>
        <w:jc w:val="both"/>
        <w:rPr>
          <w:rFonts w:ascii="Times New Roman" w:hAnsi="Times New Roman"/>
          <w:sz w:val="28"/>
          <w:szCs w:val="28"/>
        </w:rPr>
      </w:pPr>
      <w:r>
        <w:rPr>
          <w:rFonts w:ascii="Times New Roman" w:hAnsi="Times New Roman"/>
          <w:sz w:val="28"/>
          <w:szCs w:val="28"/>
        </w:rPr>
        <w:t xml:space="preserve">      Ещё до первичного знакомства с учеником, педагог  тщательно изучает  документы, которые находятся в личном деле ученика, чтобы иметь первоначальное представление о психологических особенностях ребёнка, о характере  его заболевания, состоянии  жилищных условий, занятости родителей. Следующим этапом является  посещение  учителем  семьи  учащегося. На этом этапе  педагог проводит беседу с родителями, сведения из которой помогут ему подобрать оптимальные методы и приёмы обучения, способствующие  правильной организации учебного процесса.  Часто педагоги в ходе беседы с родителями получают сведения, как вести себя с ребёнком, когда у него происходит  с</w:t>
      </w:r>
      <w:r w:rsidR="003E734B">
        <w:rPr>
          <w:rFonts w:ascii="Times New Roman" w:hAnsi="Times New Roman"/>
          <w:sz w:val="28"/>
          <w:szCs w:val="28"/>
        </w:rPr>
        <w:t xml:space="preserve">бой в поведении, приступ. Так  </w:t>
      </w:r>
      <w:r>
        <w:rPr>
          <w:rFonts w:ascii="Times New Roman" w:hAnsi="Times New Roman"/>
          <w:sz w:val="28"/>
          <w:szCs w:val="28"/>
        </w:rPr>
        <w:t>учитель М. обучает ребёнка, подверженного  дневным эпилептическим приступам.   Педагог в любой момент  должен  быть готов  к такой ситуации, уметь справляться с ней. В этом году   на дому    обучаются более 10 учащихся, страдающих аутизмом. Эти дети проявляют избирательный интерес к людям, их поведение часто сопровождается  неадекватными реакциями на обычные ситуации,  они  очень  зависимы  от матери. И чем больше педагог узнает о характерных особенностях ребёнка, тем   быстрее он установит доверительные отношения с ребёнком и семьёй, выработает стратегию обучения.  Часто такие сведения, которые сообщают р</w:t>
      </w:r>
      <w:r w:rsidR="003E734B">
        <w:rPr>
          <w:rFonts w:ascii="Times New Roman" w:hAnsi="Times New Roman"/>
          <w:sz w:val="28"/>
          <w:szCs w:val="28"/>
        </w:rPr>
        <w:t xml:space="preserve">одители, являются незаменимыми. Только </w:t>
      </w:r>
      <w:r>
        <w:rPr>
          <w:rFonts w:ascii="Times New Roman" w:hAnsi="Times New Roman"/>
          <w:sz w:val="28"/>
          <w:szCs w:val="28"/>
        </w:rPr>
        <w:t>учитывая  специфические особенности учащегося, можно  мотивировать ребёнка к обучению.</w:t>
      </w:r>
    </w:p>
    <w:p w:rsidR="0093643B" w:rsidRDefault="0093643B" w:rsidP="00A961C6">
      <w:pPr>
        <w:spacing w:after="0"/>
        <w:jc w:val="both"/>
        <w:rPr>
          <w:rFonts w:ascii="Times New Roman" w:hAnsi="Times New Roman"/>
          <w:sz w:val="28"/>
          <w:szCs w:val="28"/>
        </w:rPr>
      </w:pPr>
      <w:r>
        <w:rPr>
          <w:rFonts w:ascii="Times New Roman" w:hAnsi="Times New Roman"/>
          <w:sz w:val="28"/>
          <w:szCs w:val="28"/>
        </w:rPr>
        <w:t xml:space="preserve"> Например:  учитель Ж. в ходе общения с родителями ребёнка с РДА выяснила, что девочке для снятия тревожности и положительного настроя на урок необходимо каждый раз прослушивать запись детских песен, без этого ритуального стереотипного действия ребёнок не может настроиться  на  урок. Ученик надомного обучения В. перед началом урока каждый раз чертил графики работы своей мамы (мама работала уборщицей), без этого   чертежа нельзя было начать учебное занятие. У каждого учителя надомного обучения найдутся десятки таких примеров из своей педагогической деятельности. Все эти сведения  об особенностях  поведения, рассказанные родителями педагогу, кажут</w:t>
      </w:r>
      <w:r w:rsidR="003E734B">
        <w:rPr>
          <w:rFonts w:ascii="Times New Roman" w:hAnsi="Times New Roman"/>
          <w:sz w:val="28"/>
          <w:szCs w:val="28"/>
        </w:rPr>
        <w:t xml:space="preserve">ся  на первый взгляд странными и </w:t>
      </w:r>
      <w:r>
        <w:rPr>
          <w:rFonts w:ascii="Times New Roman" w:hAnsi="Times New Roman"/>
          <w:sz w:val="28"/>
          <w:szCs w:val="28"/>
        </w:rPr>
        <w:t>нелепыми, но  на самом деле очень помогают педагогам наладить  эмоциональный контакт с учащимся и способствуют  формированию  учебного интереса.</w:t>
      </w:r>
    </w:p>
    <w:p w:rsidR="0093643B" w:rsidRDefault="0093643B" w:rsidP="00A961C6">
      <w:pPr>
        <w:spacing w:after="0"/>
        <w:jc w:val="both"/>
        <w:rPr>
          <w:rFonts w:ascii="Times New Roman" w:hAnsi="Times New Roman"/>
          <w:b/>
          <w:sz w:val="28"/>
          <w:szCs w:val="28"/>
        </w:rPr>
      </w:pPr>
      <w:r>
        <w:rPr>
          <w:rFonts w:ascii="Times New Roman" w:hAnsi="Times New Roman"/>
          <w:sz w:val="28"/>
          <w:szCs w:val="28"/>
        </w:rPr>
        <w:t xml:space="preserve">В  нормативных документах говорится, что  </w:t>
      </w:r>
      <w:r>
        <w:rPr>
          <w:rFonts w:ascii="Times New Roman" w:hAnsi="Times New Roman"/>
          <w:b/>
          <w:sz w:val="28"/>
          <w:szCs w:val="28"/>
        </w:rPr>
        <w:t>обучение учащихся на дому – это индивидуальное обучение ребёнка, не предусматривающее возможность посещения им образовательного учреждения.</w:t>
      </w:r>
      <w:r>
        <w:rPr>
          <w:rFonts w:ascii="Times New Roman" w:hAnsi="Times New Roman"/>
          <w:sz w:val="28"/>
          <w:szCs w:val="28"/>
        </w:rPr>
        <w:t xml:space="preserve">  Но это может быть только в одном случае, когда родители не работают и полностью посвящают себя заботам о ребёнка. Но многие родители заняты на производстве, поэтому учителя надомного обучения предлагают родителям множество вариантов организации учебного процесса для их ребёнка. Не всегда эти варианты устраивают самих учителей, но мы составляем расписание и стараемся организовать  учебный процесс, учитывая  все пожелания родителей. </w:t>
      </w:r>
    </w:p>
    <w:p w:rsidR="0093643B" w:rsidRDefault="0093643B" w:rsidP="00A961C6">
      <w:pPr>
        <w:spacing w:after="0"/>
        <w:jc w:val="both"/>
        <w:rPr>
          <w:rFonts w:ascii="Times New Roman" w:hAnsi="Times New Roman"/>
          <w:sz w:val="28"/>
          <w:szCs w:val="28"/>
        </w:rPr>
      </w:pPr>
      <w:r>
        <w:rPr>
          <w:rFonts w:ascii="Times New Roman" w:hAnsi="Times New Roman"/>
          <w:sz w:val="28"/>
          <w:szCs w:val="28"/>
        </w:rPr>
        <w:t xml:space="preserve">В настоящее время актуальна идея </w:t>
      </w:r>
      <w:r>
        <w:rPr>
          <w:rFonts w:ascii="Times New Roman" w:hAnsi="Times New Roman"/>
          <w:b/>
          <w:sz w:val="28"/>
          <w:szCs w:val="28"/>
        </w:rPr>
        <w:t>инклюзивного образования</w:t>
      </w:r>
      <w:r>
        <w:rPr>
          <w:rFonts w:ascii="Times New Roman" w:hAnsi="Times New Roman"/>
          <w:sz w:val="28"/>
          <w:szCs w:val="28"/>
        </w:rPr>
        <w:t xml:space="preserve"> (доступность образования для всех кате</w:t>
      </w:r>
      <w:r w:rsidR="0069478B">
        <w:rPr>
          <w:rFonts w:ascii="Times New Roman" w:hAnsi="Times New Roman"/>
          <w:sz w:val="28"/>
          <w:szCs w:val="28"/>
        </w:rPr>
        <w:t xml:space="preserve">горий учащихся, в ходе которой </w:t>
      </w:r>
      <w:r>
        <w:rPr>
          <w:rFonts w:ascii="Times New Roman" w:hAnsi="Times New Roman"/>
          <w:sz w:val="28"/>
          <w:szCs w:val="28"/>
        </w:rPr>
        <w:t>ликвидируются различные барьеры в получении образования).</w:t>
      </w:r>
    </w:p>
    <w:p w:rsidR="0093643B" w:rsidRDefault="0093643B" w:rsidP="00A961C6">
      <w:pPr>
        <w:spacing w:after="0"/>
        <w:jc w:val="both"/>
        <w:rPr>
          <w:rFonts w:ascii="Times New Roman" w:hAnsi="Times New Roman"/>
          <w:sz w:val="28"/>
          <w:szCs w:val="28"/>
        </w:rPr>
      </w:pPr>
      <w:r>
        <w:rPr>
          <w:rFonts w:ascii="Times New Roman" w:hAnsi="Times New Roman"/>
          <w:sz w:val="28"/>
          <w:szCs w:val="28"/>
        </w:rPr>
        <w:t xml:space="preserve">Инклюзия  - подразумевает наличие тесных, близких, основанных на дружбе отношений между школой и обществом. Хочется заметить, что наше образовательное учреждение осуществляет инклюзивное обучение учащихся надомного обучения. При этом учащиеся, родители и учителя являются неразрывными звеньями одной цепи. Зачастую, ребёнок, имеющий показания к обучению на дому, очень ограничен в общении. В процессе учёбы и жизни он общается только с близкими родственниками и учителем. Опыт нашей школы показывает, что учащиеся данной категории и родители могут быть активными участниками </w:t>
      </w:r>
      <w:proofErr w:type="spellStart"/>
      <w:r>
        <w:rPr>
          <w:rFonts w:ascii="Times New Roman" w:hAnsi="Times New Roman"/>
          <w:sz w:val="28"/>
          <w:szCs w:val="28"/>
        </w:rPr>
        <w:t>учебно</w:t>
      </w:r>
      <w:proofErr w:type="spellEnd"/>
      <w:r>
        <w:rPr>
          <w:rFonts w:ascii="Times New Roman" w:hAnsi="Times New Roman"/>
          <w:sz w:val="28"/>
          <w:szCs w:val="28"/>
        </w:rPr>
        <w:t xml:space="preserve"> – воспитательного процесса. Многие учащиеся надомного обучения регулярно посещают</w:t>
      </w:r>
      <w:r w:rsidR="003E734B">
        <w:rPr>
          <w:rFonts w:ascii="Times New Roman" w:hAnsi="Times New Roman"/>
          <w:sz w:val="28"/>
          <w:szCs w:val="28"/>
        </w:rPr>
        <w:t xml:space="preserve"> нашу</w:t>
      </w:r>
      <w:r>
        <w:rPr>
          <w:rFonts w:ascii="Times New Roman" w:hAnsi="Times New Roman"/>
          <w:sz w:val="28"/>
          <w:szCs w:val="28"/>
        </w:rPr>
        <w:t xml:space="preserve"> школу и  общаются с учащимися класса. </w:t>
      </w:r>
    </w:p>
    <w:p w:rsidR="0093643B" w:rsidRDefault="0093643B" w:rsidP="00A961C6">
      <w:pPr>
        <w:spacing w:after="0"/>
        <w:jc w:val="both"/>
        <w:rPr>
          <w:rFonts w:ascii="Times New Roman" w:hAnsi="Times New Roman"/>
          <w:sz w:val="28"/>
          <w:szCs w:val="28"/>
        </w:rPr>
      </w:pPr>
      <w:r>
        <w:rPr>
          <w:rFonts w:ascii="Times New Roman" w:hAnsi="Times New Roman"/>
          <w:sz w:val="28"/>
          <w:szCs w:val="28"/>
        </w:rPr>
        <w:t xml:space="preserve">Дети – надомники  и  их родители не только общаются с учащимися класса, но и являются участниками школьных мероприятий. Например, ученица  2 класса Э.  вместе с мамой участвовала в школьном празднике, посвящённому «Дню матери», родители ученицы Л. увидели свою дочь на сцене, исполняющую главную роль в школьном сказочном  спектакле. </w:t>
      </w:r>
    </w:p>
    <w:p w:rsidR="00F354E9" w:rsidRDefault="0069478B" w:rsidP="0069478B">
      <w:pPr>
        <w:spacing w:after="0"/>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57216" behindDoc="0" locked="0" layoutInCell="1" allowOverlap="1" wp14:anchorId="02D3E3CC" wp14:editId="15D6C641">
            <wp:simplePos x="0" y="0"/>
            <wp:positionH relativeFrom="column">
              <wp:posOffset>2540</wp:posOffset>
            </wp:positionH>
            <wp:positionV relativeFrom="paragraph">
              <wp:posOffset>4692650</wp:posOffset>
            </wp:positionV>
            <wp:extent cx="5810885" cy="4343400"/>
            <wp:effectExtent l="0" t="0" r="0" b="0"/>
            <wp:wrapSquare wrapText="bothSides"/>
            <wp:docPr id="12" name="Рисунок 22" descr="Описание: C:\Users\Администратор\Desktop\фто надомники\Изображение 67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Описание: C:\Users\Администратор\Desktop\фто надомники\Изображение 670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885" cy="434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643B">
        <w:rPr>
          <w:rFonts w:ascii="Times New Roman" w:hAnsi="Times New Roman"/>
          <w:sz w:val="28"/>
          <w:szCs w:val="28"/>
        </w:rPr>
        <w:t xml:space="preserve">Учащиеся надомного обучения совместно с педагогами и родителями участвуют </w:t>
      </w:r>
      <w:proofErr w:type="gramStart"/>
      <w:r w:rsidR="0093643B">
        <w:rPr>
          <w:rFonts w:ascii="Times New Roman" w:hAnsi="Times New Roman"/>
          <w:sz w:val="28"/>
          <w:szCs w:val="28"/>
        </w:rPr>
        <w:t>в  школьных</w:t>
      </w:r>
      <w:proofErr w:type="gramEnd"/>
      <w:r w:rsidR="0093643B">
        <w:rPr>
          <w:rFonts w:ascii="Times New Roman" w:hAnsi="Times New Roman"/>
          <w:sz w:val="28"/>
          <w:szCs w:val="28"/>
        </w:rPr>
        <w:t xml:space="preserve"> выставках   творческих работ, различных городских и всероссийски</w:t>
      </w:r>
      <w:r w:rsidR="003E734B">
        <w:rPr>
          <w:rFonts w:ascii="Times New Roman" w:hAnsi="Times New Roman"/>
          <w:sz w:val="28"/>
          <w:szCs w:val="28"/>
        </w:rPr>
        <w:t>х  конкурсах. Так, например, ученик 3 класса П.</w:t>
      </w:r>
      <w:r w:rsidR="0093643B">
        <w:rPr>
          <w:rFonts w:ascii="Times New Roman" w:hAnsi="Times New Roman"/>
          <w:sz w:val="28"/>
          <w:szCs w:val="28"/>
        </w:rPr>
        <w:t xml:space="preserve"> стал участником  городской выставки « Это мы можем», всероссийского конкурса « Ры</w:t>
      </w:r>
      <w:r w:rsidR="003E734B">
        <w:rPr>
          <w:rFonts w:ascii="Times New Roman" w:hAnsi="Times New Roman"/>
          <w:sz w:val="28"/>
          <w:szCs w:val="28"/>
        </w:rPr>
        <w:t>жий кот» в прошлом году</w:t>
      </w:r>
      <w:r w:rsidR="0093643B">
        <w:rPr>
          <w:rFonts w:ascii="Times New Roman" w:hAnsi="Times New Roman"/>
          <w:sz w:val="28"/>
          <w:szCs w:val="28"/>
        </w:rPr>
        <w:t xml:space="preserve">, в этом году принял участие во всероссийском конкурсе « </w:t>
      </w:r>
      <w:proofErr w:type="spellStart"/>
      <w:r w:rsidR="0093643B">
        <w:rPr>
          <w:rFonts w:ascii="Times New Roman" w:hAnsi="Times New Roman"/>
          <w:sz w:val="28"/>
          <w:szCs w:val="28"/>
        </w:rPr>
        <w:t>Талантоха</w:t>
      </w:r>
      <w:proofErr w:type="spellEnd"/>
      <w:r w:rsidR="0093643B">
        <w:rPr>
          <w:rFonts w:ascii="Times New Roman" w:hAnsi="Times New Roman"/>
          <w:sz w:val="28"/>
          <w:szCs w:val="28"/>
        </w:rPr>
        <w:t>». Многие</w:t>
      </w:r>
      <w:r w:rsidR="003E734B">
        <w:rPr>
          <w:rFonts w:ascii="Times New Roman" w:hAnsi="Times New Roman"/>
          <w:sz w:val="28"/>
          <w:szCs w:val="28"/>
        </w:rPr>
        <w:t xml:space="preserve"> дети</w:t>
      </w:r>
      <w:r w:rsidR="0093643B">
        <w:rPr>
          <w:rFonts w:ascii="Times New Roman" w:hAnsi="Times New Roman"/>
          <w:sz w:val="28"/>
          <w:szCs w:val="28"/>
        </w:rPr>
        <w:t xml:space="preserve"> в силу своих заболеваний не могут активно участвовать в школьных мероприятиях, но они часто присутствуют на праздниках как зрители. Благодаря такому общению, родители, которые часто остаются один на один со своей проблемой – заболеванием детей, могут увидеть своего ребёнка другими глазами. Ситуация, где их ребёнок мож</w:t>
      </w:r>
      <w:r>
        <w:rPr>
          <w:rFonts w:ascii="Times New Roman" w:hAnsi="Times New Roman"/>
          <w:sz w:val="28"/>
          <w:szCs w:val="28"/>
        </w:rPr>
        <w:t xml:space="preserve">ет быть успешен и востребован, </w:t>
      </w:r>
      <w:r w:rsidR="0093643B">
        <w:rPr>
          <w:rFonts w:ascii="Times New Roman" w:hAnsi="Times New Roman"/>
          <w:sz w:val="28"/>
          <w:szCs w:val="28"/>
        </w:rPr>
        <w:t xml:space="preserve">помогает родителям </w:t>
      </w:r>
      <w:proofErr w:type="gramStart"/>
      <w:r w:rsidR="0093643B">
        <w:rPr>
          <w:rFonts w:ascii="Times New Roman" w:hAnsi="Times New Roman"/>
          <w:sz w:val="28"/>
          <w:szCs w:val="28"/>
        </w:rPr>
        <w:t>снизить  уровень</w:t>
      </w:r>
      <w:proofErr w:type="gramEnd"/>
      <w:r w:rsidR="0093643B">
        <w:rPr>
          <w:rFonts w:ascii="Times New Roman" w:hAnsi="Times New Roman"/>
          <w:sz w:val="28"/>
          <w:szCs w:val="28"/>
        </w:rPr>
        <w:t xml:space="preserve"> тревожности, уйти от чувства вины и  принять своего ребёнка таким, какой он есть, почувствовать свою состоятельность и значимость как родителя.</w:t>
      </w:r>
      <w:r w:rsidR="0093643B">
        <w:rPr>
          <w:rFonts w:ascii="Times New Roman" w:hAnsi="Times New Roman"/>
          <w:b/>
          <w:sz w:val="28"/>
          <w:szCs w:val="28"/>
        </w:rPr>
        <w:t>.</w:t>
      </w:r>
      <w:r w:rsidR="0093643B">
        <w:rPr>
          <w:rFonts w:ascii="Times New Roman" w:hAnsi="Times New Roman"/>
          <w:sz w:val="28"/>
          <w:szCs w:val="28"/>
        </w:rPr>
        <w:t xml:space="preserve"> Оценку деятельности п</w:t>
      </w:r>
      <w:r w:rsidR="003E734B">
        <w:rPr>
          <w:rFonts w:ascii="Times New Roman" w:hAnsi="Times New Roman"/>
          <w:sz w:val="28"/>
          <w:szCs w:val="28"/>
        </w:rPr>
        <w:t>едагогов проводят сами родители</w:t>
      </w:r>
      <w:r w:rsidR="0093643B">
        <w:rPr>
          <w:rFonts w:ascii="Times New Roman" w:hAnsi="Times New Roman"/>
          <w:sz w:val="28"/>
          <w:szCs w:val="28"/>
        </w:rPr>
        <w:t>. Администрация школы   проводит беседы с родителями учащихся, где выясняет, на каком уровне проходит обучение учащихся, выслушивает предложения и замечания родителей о работе педагогов. Проведённый опрос, показал, что все родители нашей школы положительно отозвались о деятельности учителей, работающих с их детьми.</w:t>
      </w:r>
    </w:p>
    <w:p w:rsidR="00F354E9" w:rsidRPr="00F354E9" w:rsidRDefault="00F354E9" w:rsidP="00F354E9">
      <w:pPr>
        <w:tabs>
          <w:tab w:val="left" w:pos="300"/>
        </w:tabs>
        <w:rPr>
          <w:rFonts w:ascii="Times New Roman" w:eastAsiaTheme="majorEastAsia" w:hAnsi="Times New Roman"/>
          <w:b/>
          <w:bCs/>
          <w:kern w:val="24"/>
          <w:sz w:val="28"/>
          <w:szCs w:val="28"/>
        </w:rPr>
      </w:pPr>
      <w:r w:rsidRPr="00F354E9">
        <w:rPr>
          <w:rFonts w:ascii="Times New Roman" w:eastAsiaTheme="majorEastAsia" w:hAnsi="Times New Roman"/>
          <w:b/>
          <w:bCs/>
          <w:kern w:val="24"/>
          <w:sz w:val="28"/>
          <w:szCs w:val="28"/>
        </w:rPr>
        <w:t xml:space="preserve">Иванникова О.А. </w:t>
      </w:r>
    </w:p>
    <w:p w:rsidR="00F354E9" w:rsidRPr="00F354E9" w:rsidRDefault="00F354E9" w:rsidP="00F354E9">
      <w:pPr>
        <w:rPr>
          <w:rFonts w:ascii="Times New Roman" w:eastAsiaTheme="majorEastAsia" w:hAnsi="Times New Roman"/>
          <w:b/>
          <w:bCs/>
          <w:kern w:val="24"/>
          <w:sz w:val="28"/>
          <w:szCs w:val="28"/>
        </w:rPr>
      </w:pPr>
      <w:r w:rsidRPr="00F354E9">
        <w:rPr>
          <w:rFonts w:ascii="Times New Roman" w:eastAsiaTheme="majorEastAsia" w:hAnsi="Times New Roman"/>
          <w:b/>
          <w:bCs/>
          <w:kern w:val="24"/>
          <w:sz w:val="28"/>
          <w:szCs w:val="28"/>
        </w:rPr>
        <w:t>Выступление на семинаре " Разработка рабочих программ для учащихся, индивидуально обучающихся на дому».</w:t>
      </w:r>
    </w:p>
    <w:p w:rsidR="00F354E9" w:rsidRPr="00F354E9" w:rsidRDefault="00F354E9" w:rsidP="00F354E9">
      <w:pPr>
        <w:jc w:val="both"/>
        <w:rPr>
          <w:rFonts w:ascii="Times New Roman" w:eastAsiaTheme="majorEastAsia" w:hAnsi="Times New Roman"/>
          <w:bCs/>
          <w:kern w:val="24"/>
          <w:sz w:val="28"/>
          <w:szCs w:val="28"/>
        </w:rPr>
      </w:pPr>
      <w:r w:rsidRPr="00F354E9">
        <w:rPr>
          <w:rFonts w:asciiTheme="majorHAnsi" w:eastAsiaTheme="majorEastAsia" w:hAnsi="Constantia" w:cstheme="majorBidi"/>
          <w:bCs/>
          <w:kern w:val="24"/>
          <w:sz w:val="32"/>
          <w:szCs w:val="32"/>
        </w:rPr>
        <w:t xml:space="preserve"> </w:t>
      </w:r>
      <w:r w:rsidRPr="00F354E9">
        <w:rPr>
          <w:rFonts w:ascii="Times New Roman" w:eastAsiaTheme="majorEastAsia" w:hAnsi="Times New Roman"/>
          <w:bCs/>
          <w:kern w:val="24"/>
          <w:sz w:val="28"/>
          <w:szCs w:val="28"/>
        </w:rPr>
        <w:t>В течение нескольких лет все образовательные учреждения работали над разработкой  рабочих программы. Положение о рабочей программе нашей школы датировано 19 маем 2011 годом. В этом году педагоги школы разработали и применили на практике рабочую  программу для учащихся с лёгкой  и умеренной степенью умственной отсталости.  В 2015 году педагогам школы  пришлось разрабатывать  индивидуальные рабочие  программы для учащихся с умеренной и тяжёлой  степенью умственной отсталостью, так как с 01.122015 года в наше образовательное учреждение было зачислено семнадцать учащихся разного возраста,  ранее нигде не обучавшихся. Цель рабочей программы – определить содержание учебного материала, объем знаний, умений и навыков, подлежащих обязательному усвоению по учебному курсу, предмету, дисциплине, реализуемому в образовательном учреждении. Рассмотрим структуру построения рабочей программы.</w:t>
      </w:r>
    </w:p>
    <w:p w:rsidR="00F354E9" w:rsidRPr="00F354E9" w:rsidRDefault="00F354E9" w:rsidP="00F354E9">
      <w:pPr>
        <w:jc w:val="center"/>
        <w:rPr>
          <w:rFonts w:ascii="Times New Roman" w:eastAsiaTheme="majorEastAsia" w:hAnsi="Times New Roman"/>
          <w:b/>
          <w:bCs/>
          <w:kern w:val="24"/>
          <w:sz w:val="28"/>
          <w:szCs w:val="28"/>
        </w:rPr>
      </w:pPr>
      <w:r w:rsidRPr="00F354E9">
        <w:rPr>
          <w:rFonts w:ascii="Times New Roman" w:eastAsiaTheme="majorEastAsia" w:hAnsi="Times New Roman"/>
          <w:b/>
          <w:bCs/>
          <w:kern w:val="24"/>
          <w:sz w:val="28"/>
          <w:szCs w:val="28"/>
        </w:rPr>
        <w:t>Структура рабочей программы.</w:t>
      </w:r>
    </w:p>
    <w:p w:rsidR="00F354E9" w:rsidRPr="00F354E9" w:rsidRDefault="00F354E9" w:rsidP="00F354E9">
      <w:pPr>
        <w:numPr>
          <w:ilvl w:val="0"/>
          <w:numId w:val="2"/>
        </w:numPr>
        <w:spacing w:after="0" w:line="240" w:lineRule="auto"/>
        <w:contextualSpacing/>
        <w:rPr>
          <w:rFonts w:ascii="Times New Roman" w:eastAsia="Times New Roman" w:hAnsi="Times New Roman"/>
          <w:sz w:val="28"/>
          <w:szCs w:val="28"/>
          <w:lang w:eastAsia="ru-RU"/>
        </w:rPr>
      </w:pPr>
      <w:r w:rsidRPr="00F354E9">
        <w:rPr>
          <w:rFonts w:ascii="Times New Roman" w:eastAsiaTheme="minorEastAsia" w:hAnsi="Times New Roman"/>
          <w:bCs/>
          <w:kern w:val="24"/>
          <w:sz w:val="28"/>
          <w:szCs w:val="28"/>
          <w:lang w:eastAsia="ru-RU"/>
        </w:rPr>
        <w:t>Титульный лист.</w:t>
      </w:r>
    </w:p>
    <w:p w:rsidR="00F354E9" w:rsidRPr="00F354E9" w:rsidRDefault="00F354E9" w:rsidP="00F354E9">
      <w:pPr>
        <w:numPr>
          <w:ilvl w:val="0"/>
          <w:numId w:val="2"/>
        </w:numPr>
        <w:spacing w:after="0" w:line="240" w:lineRule="auto"/>
        <w:contextualSpacing/>
        <w:rPr>
          <w:rFonts w:ascii="Times New Roman" w:eastAsia="Times New Roman" w:hAnsi="Times New Roman"/>
          <w:sz w:val="28"/>
          <w:szCs w:val="28"/>
          <w:lang w:eastAsia="ru-RU"/>
        </w:rPr>
      </w:pPr>
      <w:r w:rsidRPr="00F354E9">
        <w:rPr>
          <w:rFonts w:ascii="Times New Roman" w:eastAsiaTheme="minorEastAsia" w:hAnsi="Times New Roman"/>
          <w:bCs/>
          <w:kern w:val="24"/>
          <w:sz w:val="28"/>
          <w:szCs w:val="28"/>
          <w:lang w:eastAsia="ru-RU"/>
        </w:rPr>
        <w:t>Пояснительная записка.</w:t>
      </w:r>
    </w:p>
    <w:p w:rsidR="00F354E9" w:rsidRPr="00F354E9" w:rsidRDefault="00F354E9" w:rsidP="00F354E9">
      <w:pPr>
        <w:numPr>
          <w:ilvl w:val="0"/>
          <w:numId w:val="2"/>
        </w:numPr>
        <w:spacing w:after="0" w:line="240" w:lineRule="auto"/>
        <w:contextualSpacing/>
        <w:rPr>
          <w:rFonts w:ascii="Times New Roman" w:eastAsia="Times New Roman" w:hAnsi="Times New Roman"/>
          <w:sz w:val="28"/>
          <w:szCs w:val="28"/>
          <w:lang w:eastAsia="ru-RU"/>
        </w:rPr>
      </w:pPr>
      <w:r w:rsidRPr="00F354E9">
        <w:rPr>
          <w:rFonts w:ascii="Times New Roman" w:eastAsiaTheme="minorEastAsia" w:hAnsi="Times New Roman"/>
          <w:bCs/>
          <w:kern w:val="24"/>
          <w:sz w:val="28"/>
          <w:szCs w:val="28"/>
          <w:lang w:eastAsia="ru-RU"/>
        </w:rPr>
        <w:t>Содержание  курса.</w:t>
      </w:r>
    </w:p>
    <w:p w:rsidR="00F354E9" w:rsidRPr="00F354E9" w:rsidRDefault="00F354E9" w:rsidP="00F354E9">
      <w:pPr>
        <w:numPr>
          <w:ilvl w:val="0"/>
          <w:numId w:val="2"/>
        </w:numPr>
        <w:spacing w:after="0" w:line="240" w:lineRule="auto"/>
        <w:contextualSpacing/>
        <w:rPr>
          <w:rFonts w:ascii="Times New Roman" w:eastAsia="Times New Roman" w:hAnsi="Times New Roman"/>
          <w:sz w:val="28"/>
          <w:szCs w:val="28"/>
          <w:lang w:eastAsia="ru-RU"/>
        </w:rPr>
      </w:pPr>
      <w:r w:rsidRPr="00F354E9">
        <w:rPr>
          <w:rFonts w:ascii="Times New Roman" w:eastAsiaTheme="minorEastAsia" w:hAnsi="Times New Roman"/>
          <w:bCs/>
          <w:kern w:val="24"/>
          <w:sz w:val="28"/>
          <w:szCs w:val="28"/>
          <w:lang w:eastAsia="ru-RU"/>
        </w:rPr>
        <w:t xml:space="preserve">Требования к уровню подготовки учащихся, обучающихся по данной программе (для  учащихся с лёгкой степенью  умственной отсталости). </w:t>
      </w:r>
      <w:r w:rsidRPr="00F354E9">
        <w:rPr>
          <w:rFonts w:ascii="Times New Roman" w:eastAsiaTheme="minorEastAsia" w:hAnsi="Times New Roman"/>
          <w:bCs/>
          <w:kern w:val="24"/>
          <w:sz w:val="28"/>
          <w:szCs w:val="28"/>
          <w:lang w:eastAsia="ru-RU"/>
        </w:rPr>
        <w:br/>
        <w:t xml:space="preserve">Перечень </w:t>
      </w:r>
      <w:proofErr w:type="spellStart"/>
      <w:r w:rsidRPr="00F354E9">
        <w:rPr>
          <w:rFonts w:ascii="Times New Roman" w:eastAsiaTheme="minorEastAsia" w:hAnsi="Times New Roman"/>
          <w:bCs/>
          <w:kern w:val="24"/>
          <w:sz w:val="28"/>
          <w:szCs w:val="28"/>
          <w:lang w:eastAsia="ru-RU"/>
        </w:rPr>
        <w:t>учебно</w:t>
      </w:r>
      <w:proofErr w:type="spellEnd"/>
      <w:r w:rsidRPr="00F354E9">
        <w:rPr>
          <w:rFonts w:ascii="Times New Roman" w:eastAsiaTheme="minorEastAsia" w:hAnsi="Times New Roman"/>
          <w:bCs/>
          <w:kern w:val="24"/>
          <w:sz w:val="28"/>
          <w:szCs w:val="28"/>
          <w:lang w:eastAsia="ru-RU"/>
        </w:rPr>
        <w:t xml:space="preserve"> – методического обеспечения.</w:t>
      </w:r>
    </w:p>
    <w:p w:rsidR="00F354E9" w:rsidRPr="00F354E9" w:rsidRDefault="00F354E9" w:rsidP="00F354E9">
      <w:pPr>
        <w:numPr>
          <w:ilvl w:val="0"/>
          <w:numId w:val="2"/>
        </w:numPr>
        <w:spacing w:after="0" w:line="240" w:lineRule="auto"/>
        <w:contextualSpacing/>
        <w:rPr>
          <w:rFonts w:ascii="Times New Roman" w:eastAsia="Times New Roman" w:hAnsi="Times New Roman"/>
          <w:sz w:val="28"/>
          <w:szCs w:val="28"/>
          <w:lang w:eastAsia="ru-RU"/>
        </w:rPr>
      </w:pPr>
      <w:r w:rsidRPr="00F354E9">
        <w:rPr>
          <w:rFonts w:ascii="Times New Roman" w:eastAsiaTheme="minorEastAsia" w:hAnsi="Times New Roman"/>
          <w:bCs/>
          <w:kern w:val="24"/>
          <w:sz w:val="28"/>
          <w:szCs w:val="28"/>
          <w:lang w:eastAsia="ru-RU"/>
        </w:rPr>
        <w:t>Список литературы.</w:t>
      </w:r>
    </w:p>
    <w:p w:rsidR="00F354E9" w:rsidRPr="00F354E9" w:rsidRDefault="00F354E9" w:rsidP="00F354E9">
      <w:pPr>
        <w:numPr>
          <w:ilvl w:val="0"/>
          <w:numId w:val="2"/>
        </w:numPr>
        <w:spacing w:after="0" w:line="240" w:lineRule="auto"/>
        <w:contextualSpacing/>
        <w:rPr>
          <w:rFonts w:ascii="Times New Roman" w:eastAsia="Times New Roman" w:hAnsi="Times New Roman"/>
          <w:sz w:val="28"/>
          <w:szCs w:val="28"/>
          <w:lang w:eastAsia="ru-RU"/>
        </w:rPr>
      </w:pPr>
      <w:r w:rsidRPr="00F354E9">
        <w:rPr>
          <w:rFonts w:ascii="Times New Roman" w:eastAsiaTheme="minorEastAsia" w:hAnsi="Times New Roman"/>
          <w:bCs/>
          <w:kern w:val="24"/>
          <w:sz w:val="28"/>
          <w:szCs w:val="28"/>
          <w:lang w:eastAsia="ru-RU"/>
        </w:rPr>
        <w:t>Календарно – тематический план учителя (приложение к рабочей программе).</w:t>
      </w:r>
    </w:p>
    <w:p w:rsidR="00F354E9" w:rsidRPr="00F354E9" w:rsidRDefault="00F354E9" w:rsidP="00F354E9">
      <w:pPr>
        <w:spacing w:line="240" w:lineRule="auto"/>
        <w:ind w:left="360"/>
        <w:jc w:val="center"/>
        <w:rPr>
          <w:rFonts w:ascii="Times New Roman" w:eastAsiaTheme="minorHAnsi" w:hAnsi="Times New Roman"/>
          <w:b/>
          <w:bCs/>
          <w:sz w:val="28"/>
          <w:szCs w:val="28"/>
        </w:rPr>
      </w:pPr>
      <w:r w:rsidRPr="00F354E9">
        <w:rPr>
          <w:rFonts w:ascii="Times New Roman" w:eastAsiaTheme="minorHAnsi" w:hAnsi="Times New Roman"/>
          <w:b/>
          <w:bCs/>
          <w:sz w:val="28"/>
          <w:szCs w:val="28"/>
        </w:rPr>
        <w:t>Титульный лист</w:t>
      </w:r>
    </w:p>
    <w:p w:rsidR="00F354E9" w:rsidRPr="00F354E9" w:rsidRDefault="00F354E9" w:rsidP="00F354E9">
      <w:pPr>
        <w:numPr>
          <w:ilvl w:val="0"/>
          <w:numId w:val="1"/>
        </w:numPr>
        <w:spacing w:line="240" w:lineRule="auto"/>
        <w:contextualSpacing/>
        <w:jc w:val="both"/>
        <w:rPr>
          <w:rFonts w:ascii="Times New Roman" w:eastAsiaTheme="minorHAnsi" w:hAnsi="Times New Roman"/>
          <w:sz w:val="28"/>
          <w:szCs w:val="28"/>
        </w:rPr>
      </w:pPr>
      <w:r w:rsidRPr="00F354E9">
        <w:rPr>
          <w:rFonts w:ascii="Times New Roman" w:eastAsiaTheme="minorHAnsi" w:hAnsi="Times New Roman"/>
          <w:bCs/>
          <w:sz w:val="28"/>
          <w:szCs w:val="28"/>
        </w:rPr>
        <w:t xml:space="preserve">Полное наименование образовательного учреждения. </w:t>
      </w:r>
    </w:p>
    <w:p w:rsidR="00F354E9" w:rsidRPr="00F354E9" w:rsidRDefault="00F354E9" w:rsidP="00F354E9">
      <w:pPr>
        <w:numPr>
          <w:ilvl w:val="0"/>
          <w:numId w:val="1"/>
        </w:numPr>
        <w:spacing w:line="240" w:lineRule="auto"/>
        <w:contextualSpacing/>
        <w:jc w:val="both"/>
        <w:rPr>
          <w:rFonts w:ascii="Times New Roman" w:eastAsiaTheme="minorHAnsi" w:hAnsi="Times New Roman"/>
          <w:sz w:val="28"/>
          <w:szCs w:val="28"/>
        </w:rPr>
      </w:pPr>
      <w:r w:rsidRPr="00F354E9">
        <w:rPr>
          <w:rFonts w:ascii="Times New Roman" w:eastAsiaTheme="minorHAnsi" w:hAnsi="Times New Roman"/>
          <w:bCs/>
          <w:sz w:val="28"/>
          <w:szCs w:val="28"/>
        </w:rPr>
        <w:t>Графы согласования и утверждения.</w:t>
      </w:r>
    </w:p>
    <w:p w:rsidR="00F354E9" w:rsidRPr="00F354E9" w:rsidRDefault="00F354E9" w:rsidP="00F354E9">
      <w:pPr>
        <w:numPr>
          <w:ilvl w:val="0"/>
          <w:numId w:val="1"/>
        </w:numPr>
        <w:spacing w:line="240" w:lineRule="auto"/>
        <w:contextualSpacing/>
        <w:jc w:val="both"/>
        <w:rPr>
          <w:rFonts w:ascii="Times New Roman" w:eastAsiaTheme="minorHAnsi" w:hAnsi="Times New Roman"/>
          <w:sz w:val="28"/>
          <w:szCs w:val="28"/>
        </w:rPr>
      </w:pPr>
      <w:r w:rsidRPr="00F354E9">
        <w:rPr>
          <w:rFonts w:ascii="Times New Roman" w:eastAsiaTheme="minorHAnsi" w:hAnsi="Times New Roman"/>
          <w:bCs/>
          <w:sz w:val="28"/>
          <w:szCs w:val="28"/>
        </w:rPr>
        <w:t>Наименование предметов в соответствии с учебным планом.</w:t>
      </w:r>
    </w:p>
    <w:p w:rsidR="00F354E9" w:rsidRPr="00F354E9" w:rsidRDefault="00F354E9" w:rsidP="00F354E9">
      <w:pPr>
        <w:numPr>
          <w:ilvl w:val="0"/>
          <w:numId w:val="1"/>
        </w:numPr>
        <w:spacing w:line="240" w:lineRule="auto"/>
        <w:contextualSpacing/>
        <w:jc w:val="both"/>
        <w:rPr>
          <w:rFonts w:ascii="Times New Roman" w:eastAsiaTheme="minorHAnsi" w:hAnsi="Times New Roman"/>
          <w:sz w:val="28"/>
          <w:szCs w:val="28"/>
        </w:rPr>
      </w:pPr>
      <w:r w:rsidRPr="00F354E9">
        <w:rPr>
          <w:rFonts w:ascii="Times New Roman" w:eastAsiaTheme="minorHAnsi" w:hAnsi="Times New Roman"/>
          <w:bCs/>
          <w:sz w:val="28"/>
          <w:szCs w:val="28"/>
        </w:rPr>
        <w:t>Указание на принадлежность рабочей программы к классу обучающихся.</w:t>
      </w:r>
    </w:p>
    <w:p w:rsidR="00F354E9" w:rsidRPr="00F354E9" w:rsidRDefault="00F354E9" w:rsidP="00F354E9">
      <w:pPr>
        <w:numPr>
          <w:ilvl w:val="0"/>
          <w:numId w:val="1"/>
        </w:numPr>
        <w:spacing w:line="240" w:lineRule="auto"/>
        <w:contextualSpacing/>
        <w:jc w:val="both"/>
        <w:rPr>
          <w:rFonts w:ascii="Times New Roman" w:eastAsiaTheme="minorHAnsi" w:hAnsi="Times New Roman"/>
          <w:sz w:val="28"/>
          <w:szCs w:val="28"/>
        </w:rPr>
      </w:pPr>
      <w:r w:rsidRPr="00F354E9">
        <w:rPr>
          <w:rFonts w:ascii="Times New Roman" w:eastAsiaTheme="minorHAnsi" w:hAnsi="Times New Roman"/>
          <w:bCs/>
          <w:sz w:val="28"/>
          <w:szCs w:val="28"/>
        </w:rPr>
        <w:t>Срок реализации программы (1 учебный год).</w:t>
      </w:r>
    </w:p>
    <w:p w:rsidR="00F354E9" w:rsidRPr="00F354E9" w:rsidRDefault="00F354E9" w:rsidP="00F354E9">
      <w:pPr>
        <w:numPr>
          <w:ilvl w:val="0"/>
          <w:numId w:val="1"/>
        </w:numPr>
        <w:spacing w:line="240" w:lineRule="auto"/>
        <w:contextualSpacing/>
        <w:jc w:val="both"/>
        <w:rPr>
          <w:rFonts w:ascii="Times New Roman" w:eastAsiaTheme="minorHAnsi" w:hAnsi="Times New Roman"/>
          <w:sz w:val="28"/>
          <w:szCs w:val="28"/>
        </w:rPr>
      </w:pPr>
      <w:r w:rsidRPr="00F354E9">
        <w:rPr>
          <w:rFonts w:ascii="Times New Roman" w:eastAsiaTheme="minorHAnsi" w:hAnsi="Times New Roman"/>
          <w:bCs/>
          <w:sz w:val="28"/>
          <w:szCs w:val="28"/>
        </w:rPr>
        <w:t>Сведения об авторе, составившего данную рабочую программу (ФИО преподавателя, должность, квалификационная категория).</w:t>
      </w:r>
    </w:p>
    <w:p w:rsidR="00F354E9" w:rsidRPr="0069478B" w:rsidRDefault="00F354E9" w:rsidP="00F354E9">
      <w:pPr>
        <w:numPr>
          <w:ilvl w:val="0"/>
          <w:numId w:val="1"/>
        </w:numPr>
        <w:spacing w:line="240" w:lineRule="auto"/>
        <w:contextualSpacing/>
        <w:jc w:val="both"/>
        <w:rPr>
          <w:rFonts w:ascii="Times New Roman" w:eastAsiaTheme="minorHAnsi" w:hAnsi="Times New Roman"/>
          <w:sz w:val="28"/>
          <w:szCs w:val="28"/>
        </w:rPr>
      </w:pPr>
      <w:r w:rsidRPr="00F354E9">
        <w:rPr>
          <w:rFonts w:ascii="Times New Roman" w:eastAsiaTheme="minorHAnsi" w:hAnsi="Times New Roman"/>
          <w:bCs/>
          <w:sz w:val="28"/>
          <w:szCs w:val="28"/>
        </w:rPr>
        <w:t>Название города и города разработки программ</w:t>
      </w:r>
    </w:p>
    <w:p w:rsidR="0069478B" w:rsidRDefault="0069478B" w:rsidP="0069478B">
      <w:pPr>
        <w:spacing w:line="240" w:lineRule="auto"/>
        <w:contextualSpacing/>
        <w:jc w:val="both"/>
        <w:rPr>
          <w:rFonts w:ascii="Times New Roman" w:eastAsiaTheme="minorHAnsi" w:hAnsi="Times New Roman"/>
          <w:bCs/>
          <w:sz w:val="28"/>
          <w:szCs w:val="28"/>
        </w:rPr>
      </w:pPr>
    </w:p>
    <w:p w:rsidR="0069478B" w:rsidRDefault="0069478B" w:rsidP="0069478B">
      <w:pPr>
        <w:spacing w:line="240" w:lineRule="auto"/>
        <w:contextualSpacing/>
        <w:jc w:val="both"/>
        <w:rPr>
          <w:rFonts w:ascii="Times New Roman" w:eastAsiaTheme="minorHAnsi" w:hAnsi="Times New Roman"/>
          <w:bCs/>
          <w:sz w:val="28"/>
          <w:szCs w:val="28"/>
        </w:rPr>
      </w:pPr>
    </w:p>
    <w:p w:rsidR="0069478B" w:rsidRPr="00F354E9" w:rsidRDefault="0069478B" w:rsidP="0069478B">
      <w:pPr>
        <w:spacing w:line="240" w:lineRule="auto"/>
        <w:contextualSpacing/>
        <w:jc w:val="both"/>
        <w:rPr>
          <w:rFonts w:ascii="Times New Roman" w:eastAsiaTheme="minorHAnsi" w:hAnsi="Times New Roman"/>
          <w:sz w:val="28"/>
          <w:szCs w:val="28"/>
        </w:rPr>
      </w:pPr>
    </w:p>
    <w:p w:rsidR="00F354E9" w:rsidRPr="00F354E9" w:rsidRDefault="00F354E9" w:rsidP="00F354E9">
      <w:pPr>
        <w:jc w:val="center"/>
        <w:rPr>
          <w:rFonts w:ascii="Times New Roman" w:eastAsiaTheme="minorHAnsi" w:hAnsi="Times New Roman"/>
          <w:b/>
          <w:sz w:val="32"/>
          <w:szCs w:val="32"/>
        </w:rPr>
      </w:pPr>
      <w:r w:rsidRPr="00F354E9">
        <w:rPr>
          <w:rFonts w:ascii="Times New Roman" w:eastAsiaTheme="minorHAnsi" w:hAnsi="Times New Roman"/>
          <w:b/>
          <w:sz w:val="32"/>
          <w:szCs w:val="32"/>
        </w:rPr>
        <w:t>Пояснительная записка.</w:t>
      </w:r>
    </w:p>
    <w:p w:rsidR="00F354E9" w:rsidRPr="00F354E9" w:rsidRDefault="00F354E9" w:rsidP="00F354E9">
      <w:pPr>
        <w:numPr>
          <w:ilvl w:val="0"/>
          <w:numId w:val="3"/>
        </w:numPr>
        <w:spacing w:after="0" w:line="240" w:lineRule="auto"/>
        <w:contextualSpacing/>
        <w:jc w:val="both"/>
        <w:rPr>
          <w:rFonts w:ascii="Times New Roman" w:eastAsia="Times New Roman" w:hAnsi="Times New Roman"/>
          <w:sz w:val="28"/>
          <w:szCs w:val="28"/>
          <w:lang w:eastAsia="ru-RU"/>
        </w:rPr>
      </w:pPr>
      <w:r w:rsidRPr="00F354E9">
        <w:rPr>
          <w:rFonts w:ascii="Times New Roman" w:eastAsiaTheme="minorEastAsia" w:hAnsi="Times New Roman"/>
          <w:bCs/>
          <w:kern w:val="24"/>
          <w:sz w:val="28"/>
          <w:szCs w:val="28"/>
          <w:lang w:eastAsia="ru-RU"/>
        </w:rPr>
        <w:t>Нормативные правовые документы, на основании которых разработана рабочая программа.</w:t>
      </w:r>
    </w:p>
    <w:p w:rsidR="00F354E9" w:rsidRPr="00F354E9" w:rsidRDefault="00F354E9" w:rsidP="00F354E9">
      <w:pPr>
        <w:numPr>
          <w:ilvl w:val="0"/>
          <w:numId w:val="3"/>
        </w:numPr>
        <w:spacing w:after="0" w:line="240" w:lineRule="auto"/>
        <w:contextualSpacing/>
        <w:jc w:val="both"/>
        <w:rPr>
          <w:rFonts w:ascii="Times New Roman" w:eastAsia="Times New Roman" w:hAnsi="Times New Roman"/>
          <w:sz w:val="28"/>
          <w:szCs w:val="28"/>
          <w:lang w:eastAsia="ru-RU"/>
        </w:rPr>
      </w:pPr>
      <w:r w:rsidRPr="00F354E9">
        <w:rPr>
          <w:rFonts w:ascii="Times New Roman" w:eastAsiaTheme="minorEastAsia" w:hAnsi="Times New Roman"/>
          <w:bCs/>
          <w:kern w:val="24"/>
          <w:sz w:val="28"/>
          <w:szCs w:val="28"/>
          <w:lang w:eastAsia="ru-RU"/>
        </w:rPr>
        <w:t>Сведения о программе, на основании которой разработана рабочая программа, с указанием наименования, автора и года издания.</w:t>
      </w:r>
    </w:p>
    <w:p w:rsidR="00F354E9" w:rsidRPr="00F354E9" w:rsidRDefault="00F354E9" w:rsidP="00F354E9">
      <w:pPr>
        <w:numPr>
          <w:ilvl w:val="0"/>
          <w:numId w:val="3"/>
        </w:numPr>
        <w:spacing w:after="0" w:line="240" w:lineRule="auto"/>
        <w:contextualSpacing/>
        <w:jc w:val="both"/>
        <w:rPr>
          <w:rFonts w:ascii="Times New Roman" w:eastAsia="Times New Roman" w:hAnsi="Times New Roman"/>
          <w:sz w:val="28"/>
          <w:szCs w:val="28"/>
          <w:lang w:eastAsia="ru-RU"/>
        </w:rPr>
      </w:pPr>
      <w:r w:rsidRPr="00F354E9">
        <w:rPr>
          <w:rFonts w:ascii="Times New Roman" w:eastAsiaTheme="minorEastAsia" w:hAnsi="Times New Roman"/>
          <w:bCs/>
          <w:kern w:val="24"/>
          <w:sz w:val="28"/>
          <w:szCs w:val="28"/>
          <w:lang w:eastAsia="ru-RU"/>
        </w:rPr>
        <w:t>Цели и задачи, решаемые при реализации рабочей программы с учётом особенностей учащегося.</w:t>
      </w:r>
    </w:p>
    <w:p w:rsidR="00F354E9" w:rsidRPr="00F354E9" w:rsidRDefault="00F354E9" w:rsidP="00F354E9">
      <w:pPr>
        <w:numPr>
          <w:ilvl w:val="0"/>
          <w:numId w:val="3"/>
        </w:numPr>
        <w:spacing w:after="0" w:line="240" w:lineRule="auto"/>
        <w:contextualSpacing/>
        <w:jc w:val="both"/>
        <w:rPr>
          <w:rFonts w:ascii="Times New Roman" w:eastAsia="Times New Roman" w:hAnsi="Times New Roman"/>
          <w:sz w:val="28"/>
          <w:szCs w:val="28"/>
          <w:lang w:eastAsia="ru-RU"/>
        </w:rPr>
      </w:pPr>
      <w:r w:rsidRPr="00F354E9">
        <w:rPr>
          <w:rFonts w:ascii="Times New Roman" w:eastAsiaTheme="minorEastAsia" w:hAnsi="Times New Roman"/>
          <w:bCs/>
          <w:kern w:val="24"/>
          <w:sz w:val="28"/>
          <w:szCs w:val="28"/>
          <w:lang w:eastAsia="ru-RU"/>
        </w:rPr>
        <w:t>Информация о количестве учебных часов.</w:t>
      </w:r>
    </w:p>
    <w:p w:rsidR="00F354E9" w:rsidRPr="00F354E9" w:rsidRDefault="00F354E9" w:rsidP="00F354E9">
      <w:pPr>
        <w:numPr>
          <w:ilvl w:val="0"/>
          <w:numId w:val="3"/>
        </w:numPr>
        <w:spacing w:after="0" w:line="240" w:lineRule="auto"/>
        <w:contextualSpacing/>
        <w:jc w:val="both"/>
        <w:rPr>
          <w:rFonts w:ascii="Times New Roman" w:eastAsia="Times New Roman" w:hAnsi="Times New Roman"/>
          <w:sz w:val="28"/>
          <w:szCs w:val="28"/>
          <w:lang w:eastAsia="ru-RU"/>
        </w:rPr>
      </w:pPr>
      <w:r w:rsidRPr="00F354E9">
        <w:rPr>
          <w:rFonts w:ascii="Times New Roman" w:eastAsiaTheme="minorEastAsia" w:hAnsi="Times New Roman"/>
          <w:bCs/>
          <w:kern w:val="24"/>
          <w:sz w:val="28"/>
          <w:szCs w:val="28"/>
          <w:lang w:eastAsia="ru-RU"/>
        </w:rPr>
        <w:t>Расписание уроков.</w:t>
      </w:r>
    </w:p>
    <w:p w:rsidR="00F354E9" w:rsidRPr="00F354E9" w:rsidRDefault="00F354E9" w:rsidP="00F354E9">
      <w:pPr>
        <w:numPr>
          <w:ilvl w:val="0"/>
          <w:numId w:val="3"/>
        </w:numPr>
        <w:spacing w:after="0" w:line="240" w:lineRule="auto"/>
        <w:contextualSpacing/>
        <w:jc w:val="both"/>
        <w:rPr>
          <w:rFonts w:ascii="Times New Roman" w:eastAsia="Times New Roman" w:hAnsi="Times New Roman"/>
          <w:sz w:val="28"/>
          <w:szCs w:val="28"/>
          <w:lang w:eastAsia="ru-RU"/>
        </w:rPr>
      </w:pPr>
      <w:r w:rsidRPr="00F354E9">
        <w:rPr>
          <w:rFonts w:ascii="Times New Roman" w:eastAsiaTheme="minorEastAsia" w:hAnsi="Times New Roman"/>
          <w:bCs/>
          <w:kern w:val="24"/>
          <w:sz w:val="28"/>
          <w:szCs w:val="28"/>
          <w:lang w:eastAsia="ru-RU"/>
        </w:rPr>
        <w:t>Особенности организации учебного процесса (описание организационно - педагогических условий обучения).</w:t>
      </w:r>
    </w:p>
    <w:p w:rsidR="00F354E9" w:rsidRPr="00F354E9" w:rsidRDefault="00F354E9" w:rsidP="00F354E9">
      <w:pPr>
        <w:numPr>
          <w:ilvl w:val="0"/>
          <w:numId w:val="3"/>
        </w:numPr>
        <w:tabs>
          <w:tab w:val="left" w:pos="1110"/>
        </w:tabs>
        <w:contextualSpacing/>
        <w:rPr>
          <w:rFonts w:ascii="Times New Roman" w:eastAsiaTheme="minorHAnsi" w:hAnsi="Times New Roman"/>
          <w:sz w:val="28"/>
          <w:szCs w:val="28"/>
        </w:rPr>
      </w:pPr>
      <w:proofErr w:type="spellStart"/>
      <w:r w:rsidRPr="00F354E9">
        <w:rPr>
          <w:rFonts w:ascii="Times New Roman" w:eastAsiaTheme="minorEastAsia" w:hAnsi="Times New Roman"/>
          <w:bCs/>
          <w:kern w:val="24"/>
          <w:sz w:val="28"/>
          <w:szCs w:val="28"/>
          <w:lang w:eastAsia="ru-RU"/>
        </w:rPr>
        <w:t>Межпредметные</w:t>
      </w:r>
      <w:proofErr w:type="spellEnd"/>
      <w:r w:rsidRPr="00F354E9">
        <w:rPr>
          <w:rFonts w:ascii="Times New Roman" w:eastAsiaTheme="minorEastAsia" w:hAnsi="Times New Roman"/>
          <w:bCs/>
          <w:kern w:val="24"/>
          <w:sz w:val="28"/>
          <w:szCs w:val="28"/>
          <w:lang w:eastAsia="ru-RU"/>
        </w:rPr>
        <w:t xml:space="preserve"> связи, технологии, методы и формы работы</w:t>
      </w:r>
    </w:p>
    <w:p w:rsidR="00F354E9" w:rsidRPr="00F354E9" w:rsidRDefault="00F354E9" w:rsidP="00F354E9">
      <w:pPr>
        <w:jc w:val="center"/>
        <w:rPr>
          <w:rFonts w:ascii="Times New Roman" w:eastAsiaTheme="minorHAnsi" w:hAnsi="Times New Roman"/>
          <w:b/>
          <w:sz w:val="32"/>
          <w:szCs w:val="32"/>
        </w:rPr>
      </w:pPr>
      <w:r w:rsidRPr="00F354E9">
        <w:rPr>
          <w:rFonts w:ascii="Times New Roman" w:eastAsiaTheme="minorHAnsi" w:hAnsi="Times New Roman"/>
          <w:b/>
          <w:sz w:val="32"/>
          <w:szCs w:val="32"/>
        </w:rPr>
        <w:t>Содержание курса.</w:t>
      </w:r>
    </w:p>
    <w:p w:rsidR="00F354E9" w:rsidRPr="00F354E9" w:rsidRDefault="00F354E9" w:rsidP="00F354E9">
      <w:pPr>
        <w:numPr>
          <w:ilvl w:val="0"/>
          <w:numId w:val="4"/>
        </w:numPr>
        <w:spacing w:before="77" w:after="0" w:line="240" w:lineRule="auto"/>
        <w:jc w:val="both"/>
        <w:rPr>
          <w:rFonts w:ascii="Times New Roman" w:eastAsia="Times New Roman" w:hAnsi="Times New Roman"/>
          <w:sz w:val="28"/>
          <w:szCs w:val="28"/>
          <w:lang w:eastAsia="ru-RU"/>
        </w:rPr>
      </w:pPr>
      <w:r w:rsidRPr="00F354E9">
        <w:rPr>
          <w:rFonts w:ascii="Times New Roman" w:eastAsiaTheme="minorEastAsia" w:hAnsi="Times New Roman"/>
          <w:bCs/>
          <w:color w:val="000000" w:themeColor="text1"/>
          <w:kern w:val="24"/>
          <w:sz w:val="28"/>
          <w:szCs w:val="28"/>
          <w:lang w:eastAsia="ru-RU"/>
        </w:rPr>
        <w:t>Определение содержания рабочей программы по всем предметам с учётом  индивидуальных особенностей и  возможностей учащегося:</w:t>
      </w:r>
    </w:p>
    <w:p w:rsidR="00F354E9" w:rsidRPr="00F354E9" w:rsidRDefault="00F354E9" w:rsidP="00F354E9">
      <w:pPr>
        <w:numPr>
          <w:ilvl w:val="0"/>
          <w:numId w:val="7"/>
        </w:numPr>
        <w:spacing w:after="0" w:line="240" w:lineRule="auto"/>
        <w:contextualSpacing/>
        <w:jc w:val="both"/>
        <w:rPr>
          <w:rFonts w:ascii="Times New Roman" w:eastAsia="Times New Roman" w:hAnsi="Times New Roman"/>
          <w:sz w:val="28"/>
          <w:szCs w:val="28"/>
          <w:lang w:eastAsia="ru-RU"/>
        </w:rPr>
      </w:pPr>
      <w:r w:rsidRPr="00F354E9">
        <w:rPr>
          <w:rFonts w:ascii="Times New Roman" w:eastAsiaTheme="minorEastAsia" w:hAnsi="Times New Roman"/>
          <w:bCs/>
          <w:kern w:val="24"/>
          <w:sz w:val="28"/>
          <w:szCs w:val="28"/>
          <w:lang w:eastAsia="ru-RU"/>
        </w:rPr>
        <w:t>учитель раскрывает содержание  тем и разделов;</w:t>
      </w:r>
    </w:p>
    <w:p w:rsidR="00F354E9" w:rsidRPr="00F354E9" w:rsidRDefault="00F354E9" w:rsidP="00F354E9">
      <w:pPr>
        <w:numPr>
          <w:ilvl w:val="0"/>
          <w:numId w:val="7"/>
        </w:numPr>
        <w:spacing w:after="0" w:line="240" w:lineRule="auto"/>
        <w:contextualSpacing/>
        <w:jc w:val="both"/>
        <w:rPr>
          <w:rFonts w:ascii="Times New Roman" w:eastAsia="Times New Roman" w:hAnsi="Times New Roman"/>
          <w:sz w:val="28"/>
          <w:szCs w:val="28"/>
          <w:lang w:eastAsia="ru-RU"/>
        </w:rPr>
      </w:pPr>
      <w:r w:rsidRPr="00F354E9">
        <w:rPr>
          <w:rFonts w:ascii="Times New Roman" w:eastAsiaTheme="minorEastAsia" w:hAnsi="Times New Roman"/>
          <w:bCs/>
          <w:kern w:val="24"/>
          <w:sz w:val="28"/>
          <w:szCs w:val="28"/>
          <w:lang w:eastAsia="ru-RU"/>
        </w:rPr>
        <w:t>определяет последовательность изучения учебного материала;</w:t>
      </w:r>
    </w:p>
    <w:p w:rsidR="00F354E9" w:rsidRPr="00F354E9" w:rsidRDefault="00F354E9" w:rsidP="00F354E9">
      <w:pPr>
        <w:numPr>
          <w:ilvl w:val="0"/>
          <w:numId w:val="7"/>
        </w:numPr>
        <w:spacing w:after="0" w:line="240" w:lineRule="auto"/>
        <w:contextualSpacing/>
        <w:jc w:val="both"/>
        <w:rPr>
          <w:rFonts w:ascii="Times New Roman" w:eastAsia="Times New Roman" w:hAnsi="Times New Roman"/>
          <w:sz w:val="28"/>
          <w:szCs w:val="28"/>
          <w:lang w:eastAsia="ru-RU"/>
        </w:rPr>
      </w:pPr>
      <w:r w:rsidRPr="00F354E9">
        <w:rPr>
          <w:rFonts w:ascii="Times New Roman" w:eastAsiaTheme="minorEastAsia" w:hAnsi="Times New Roman"/>
          <w:bCs/>
          <w:kern w:val="24"/>
          <w:sz w:val="28"/>
          <w:szCs w:val="28"/>
          <w:lang w:eastAsia="ru-RU"/>
        </w:rPr>
        <w:t xml:space="preserve">раскрывает  </w:t>
      </w:r>
      <w:proofErr w:type="spellStart"/>
      <w:r w:rsidRPr="00F354E9">
        <w:rPr>
          <w:rFonts w:ascii="Times New Roman" w:eastAsiaTheme="minorEastAsia" w:hAnsi="Times New Roman"/>
          <w:bCs/>
          <w:kern w:val="24"/>
          <w:sz w:val="28"/>
          <w:szCs w:val="28"/>
          <w:lang w:eastAsia="ru-RU"/>
        </w:rPr>
        <w:t>межпредметные</w:t>
      </w:r>
      <w:proofErr w:type="spellEnd"/>
      <w:r w:rsidRPr="00F354E9">
        <w:rPr>
          <w:rFonts w:ascii="Times New Roman" w:eastAsiaTheme="minorEastAsia" w:hAnsi="Times New Roman"/>
          <w:bCs/>
          <w:kern w:val="24"/>
          <w:sz w:val="28"/>
          <w:szCs w:val="28"/>
          <w:lang w:eastAsia="ru-RU"/>
        </w:rPr>
        <w:t xml:space="preserve">  и </w:t>
      </w:r>
      <w:proofErr w:type="spellStart"/>
      <w:r w:rsidRPr="00F354E9">
        <w:rPr>
          <w:rFonts w:ascii="Times New Roman" w:eastAsiaTheme="minorEastAsia" w:hAnsi="Times New Roman"/>
          <w:bCs/>
          <w:kern w:val="24"/>
          <w:sz w:val="28"/>
          <w:szCs w:val="28"/>
          <w:lang w:eastAsia="ru-RU"/>
        </w:rPr>
        <w:t>внутрипредметные</w:t>
      </w:r>
      <w:proofErr w:type="spellEnd"/>
      <w:r w:rsidRPr="00F354E9">
        <w:rPr>
          <w:rFonts w:ascii="Times New Roman" w:eastAsiaTheme="minorEastAsia" w:hAnsi="Times New Roman"/>
          <w:bCs/>
          <w:kern w:val="24"/>
          <w:sz w:val="28"/>
          <w:szCs w:val="28"/>
          <w:lang w:eastAsia="ru-RU"/>
        </w:rPr>
        <w:t xml:space="preserve"> логические связи.</w:t>
      </w:r>
    </w:p>
    <w:p w:rsidR="00F354E9" w:rsidRPr="00F354E9" w:rsidRDefault="00F354E9" w:rsidP="00F354E9">
      <w:pPr>
        <w:numPr>
          <w:ilvl w:val="0"/>
          <w:numId w:val="7"/>
        </w:numPr>
        <w:spacing w:after="0" w:line="240" w:lineRule="auto"/>
        <w:contextualSpacing/>
        <w:jc w:val="both"/>
        <w:rPr>
          <w:rFonts w:ascii="Times New Roman" w:eastAsia="Times New Roman" w:hAnsi="Times New Roman"/>
          <w:sz w:val="28"/>
          <w:szCs w:val="28"/>
          <w:lang w:eastAsia="ru-RU"/>
        </w:rPr>
      </w:pPr>
    </w:p>
    <w:p w:rsidR="00F354E9" w:rsidRPr="00F354E9" w:rsidRDefault="00F354E9" w:rsidP="00F354E9">
      <w:pPr>
        <w:tabs>
          <w:tab w:val="left" w:pos="1920"/>
        </w:tabs>
        <w:jc w:val="center"/>
        <w:rPr>
          <w:rFonts w:ascii="Times New Roman" w:eastAsiaTheme="minorHAnsi" w:hAnsi="Times New Roman"/>
          <w:b/>
          <w:sz w:val="28"/>
          <w:szCs w:val="28"/>
        </w:rPr>
      </w:pPr>
      <w:r w:rsidRPr="00F354E9">
        <w:rPr>
          <w:rFonts w:ascii="Times New Roman" w:eastAsiaTheme="majorEastAsia" w:hAnsi="Times New Roman"/>
          <w:b/>
          <w:bCs/>
          <w:kern w:val="24"/>
          <w:position w:val="1"/>
          <w:sz w:val="28"/>
          <w:szCs w:val="28"/>
        </w:rPr>
        <w:t>Требования к уровню подготовки учащегося</w:t>
      </w:r>
      <w:r w:rsidRPr="00F354E9">
        <w:rPr>
          <w:rFonts w:ascii="Times New Roman" w:eastAsiaTheme="minorHAnsi" w:hAnsi="Times New Roman"/>
          <w:b/>
          <w:sz w:val="28"/>
          <w:szCs w:val="28"/>
        </w:rPr>
        <w:t>.</w:t>
      </w:r>
    </w:p>
    <w:p w:rsidR="00F354E9" w:rsidRPr="00F354E9" w:rsidRDefault="00F354E9" w:rsidP="00F354E9">
      <w:pPr>
        <w:spacing w:before="96" w:after="0" w:line="240" w:lineRule="auto"/>
        <w:jc w:val="both"/>
        <w:rPr>
          <w:rFonts w:ascii="Times New Roman" w:eastAsia="Times New Roman" w:hAnsi="Times New Roman"/>
          <w:sz w:val="28"/>
          <w:szCs w:val="28"/>
          <w:lang w:eastAsia="ru-RU"/>
        </w:rPr>
      </w:pPr>
      <w:r w:rsidRPr="00F354E9">
        <w:rPr>
          <w:rFonts w:ascii="Times New Roman" w:eastAsiaTheme="minorEastAsia" w:hAnsi="Times New Roman"/>
          <w:bCs/>
          <w:color w:val="000000" w:themeColor="text1"/>
          <w:kern w:val="24"/>
          <w:sz w:val="28"/>
          <w:szCs w:val="28"/>
          <w:lang w:eastAsia="ru-RU"/>
        </w:rPr>
        <w:t>Определение основных знаний, умений и навыков, которыми должен овладеть учащийся в процессе изучения данного курса.</w:t>
      </w:r>
    </w:p>
    <w:p w:rsidR="00F354E9" w:rsidRPr="00F354E9" w:rsidRDefault="00F354E9" w:rsidP="00F354E9">
      <w:pPr>
        <w:spacing w:before="96" w:after="0" w:line="240" w:lineRule="auto"/>
        <w:jc w:val="both"/>
        <w:rPr>
          <w:rFonts w:ascii="Times New Roman" w:eastAsia="Times New Roman" w:hAnsi="Times New Roman"/>
          <w:sz w:val="28"/>
          <w:szCs w:val="28"/>
          <w:lang w:eastAsia="ru-RU"/>
        </w:rPr>
      </w:pPr>
    </w:p>
    <w:p w:rsidR="00F354E9" w:rsidRPr="00F354E9" w:rsidRDefault="00F354E9" w:rsidP="00F354E9">
      <w:pPr>
        <w:tabs>
          <w:tab w:val="left" w:pos="2175"/>
        </w:tabs>
        <w:ind w:left="720"/>
        <w:contextualSpacing/>
        <w:jc w:val="center"/>
        <w:rPr>
          <w:rFonts w:ascii="Times New Roman" w:eastAsiaTheme="majorEastAsia" w:hAnsi="Times New Roman"/>
          <w:b/>
          <w:bCs/>
          <w:kern w:val="24"/>
          <w:position w:val="1"/>
          <w:sz w:val="28"/>
          <w:szCs w:val="28"/>
        </w:rPr>
      </w:pPr>
      <w:r w:rsidRPr="00F354E9">
        <w:rPr>
          <w:rFonts w:ascii="Times New Roman" w:eastAsiaTheme="majorEastAsia" w:hAnsi="Times New Roman"/>
          <w:b/>
          <w:bCs/>
          <w:kern w:val="24"/>
          <w:position w:val="1"/>
          <w:sz w:val="28"/>
          <w:szCs w:val="28"/>
        </w:rPr>
        <w:t xml:space="preserve">Перечень </w:t>
      </w:r>
      <w:proofErr w:type="spellStart"/>
      <w:r w:rsidRPr="00F354E9">
        <w:rPr>
          <w:rFonts w:ascii="Times New Roman" w:eastAsiaTheme="majorEastAsia" w:hAnsi="Times New Roman"/>
          <w:b/>
          <w:bCs/>
          <w:kern w:val="24"/>
          <w:position w:val="1"/>
          <w:sz w:val="28"/>
          <w:szCs w:val="28"/>
        </w:rPr>
        <w:t>учебно</w:t>
      </w:r>
      <w:proofErr w:type="spellEnd"/>
      <w:r w:rsidRPr="00F354E9">
        <w:rPr>
          <w:rFonts w:ascii="Times New Roman" w:eastAsiaTheme="majorEastAsia" w:hAnsi="Times New Roman"/>
          <w:b/>
          <w:bCs/>
          <w:kern w:val="24"/>
          <w:position w:val="1"/>
          <w:sz w:val="28"/>
          <w:szCs w:val="28"/>
        </w:rPr>
        <w:t xml:space="preserve"> – методического </w:t>
      </w:r>
      <w:proofErr w:type="spellStart"/>
      <w:r w:rsidRPr="00F354E9">
        <w:rPr>
          <w:rFonts w:ascii="Times New Roman" w:eastAsiaTheme="majorEastAsia" w:hAnsi="Times New Roman"/>
          <w:b/>
          <w:bCs/>
          <w:kern w:val="24"/>
          <w:position w:val="1"/>
          <w:sz w:val="28"/>
          <w:szCs w:val="28"/>
        </w:rPr>
        <w:t>обепечения</w:t>
      </w:r>
      <w:proofErr w:type="spellEnd"/>
    </w:p>
    <w:p w:rsidR="00F354E9" w:rsidRPr="00F354E9" w:rsidRDefault="00F354E9" w:rsidP="00F354E9">
      <w:pPr>
        <w:tabs>
          <w:tab w:val="left" w:pos="2175"/>
        </w:tabs>
        <w:ind w:left="720"/>
        <w:contextualSpacing/>
        <w:jc w:val="center"/>
        <w:rPr>
          <w:rFonts w:ascii="Times New Roman" w:eastAsiaTheme="minorHAnsi" w:hAnsi="Times New Roman"/>
          <w:sz w:val="28"/>
          <w:szCs w:val="28"/>
        </w:rPr>
      </w:pPr>
      <w:r w:rsidRPr="00F354E9">
        <w:rPr>
          <w:rFonts w:ascii="Times New Roman" w:eastAsiaTheme="majorEastAsia" w:hAnsi="Times New Roman"/>
          <w:b/>
          <w:bCs/>
          <w:kern w:val="24"/>
          <w:position w:val="1"/>
          <w:sz w:val="28"/>
          <w:szCs w:val="28"/>
        </w:rPr>
        <w:t>(Предметно – развивающая среда).</w:t>
      </w:r>
    </w:p>
    <w:p w:rsidR="00F354E9" w:rsidRPr="00F354E9" w:rsidRDefault="00F354E9" w:rsidP="00F354E9">
      <w:pPr>
        <w:numPr>
          <w:ilvl w:val="0"/>
          <w:numId w:val="5"/>
        </w:numPr>
        <w:spacing w:after="0" w:line="240" w:lineRule="auto"/>
        <w:contextualSpacing/>
        <w:rPr>
          <w:rFonts w:ascii="Times New Roman" w:eastAsia="Times New Roman" w:hAnsi="Times New Roman"/>
          <w:color w:val="AA2B1E"/>
          <w:sz w:val="28"/>
          <w:szCs w:val="28"/>
          <w:lang w:eastAsia="ru-RU"/>
        </w:rPr>
      </w:pPr>
      <w:r w:rsidRPr="00F354E9">
        <w:rPr>
          <w:rFonts w:ascii="Times New Roman" w:eastAsiaTheme="minorEastAsia" w:hAnsi="Times New Roman"/>
          <w:bCs/>
          <w:color w:val="000000" w:themeColor="text1"/>
          <w:kern w:val="24"/>
          <w:sz w:val="28"/>
          <w:szCs w:val="28"/>
          <w:lang w:eastAsia="ru-RU"/>
        </w:rPr>
        <w:t>Методические и учебные пособия.</w:t>
      </w:r>
    </w:p>
    <w:p w:rsidR="00F354E9" w:rsidRPr="00F354E9" w:rsidRDefault="00F354E9" w:rsidP="00F354E9">
      <w:pPr>
        <w:numPr>
          <w:ilvl w:val="0"/>
          <w:numId w:val="5"/>
        </w:numPr>
        <w:spacing w:after="0" w:line="240" w:lineRule="auto"/>
        <w:contextualSpacing/>
        <w:rPr>
          <w:rFonts w:ascii="Times New Roman" w:eastAsia="Times New Roman" w:hAnsi="Times New Roman"/>
          <w:color w:val="AA2B1E"/>
          <w:sz w:val="28"/>
          <w:szCs w:val="28"/>
          <w:lang w:eastAsia="ru-RU"/>
        </w:rPr>
      </w:pPr>
      <w:r w:rsidRPr="00F354E9">
        <w:rPr>
          <w:rFonts w:ascii="Times New Roman" w:eastAsiaTheme="minorEastAsia" w:hAnsi="Times New Roman"/>
          <w:bCs/>
          <w:color w:val="000000" w:themeColor="text1"/>
          <w:kern w:val="24"/>
          <w:sz w:val="28"/>
          <w:szCs w:val="28"/>
          <w:lang w:eastAsia="ru-RU"/>
        </w:rPr>
        <w:t>Оборудование и приборы.</w:t>
      </w:r>
    </w:p>
    <w:p w:rsidR="00F354E9" w:rsidRPr="00F354E9" w:rsidRDefault="00F354E9" w:rsidP="00F354E9">
      <w:pPr>
        <w:numPr>
          <w:ilvl w:val="0"/>
          <w:numId w:val="5"/>
        </w:numPr>
        <w:spacing w:after="0" w:line="240" w:lineRule="auto"/>
        <w:contextualSpacing/>
        <w:rPr>
          <w:rFonts w:ascii="Times New Roman" w:eastAsia="Times New Roman" w:hAnsi="Times New Roman"/>
          <w:color w:val="AA2B1E"/>
          <w:sz w:val="28"/>
          <w:szCs w:val="28"/>
          <w:lang w:eastAsia="ru-RU"/>
        </w:rPr>
      </w:pPr>
      <w:r w:rsidRPr="00F354E9">
        <w:rPr>
          <w:rFonts w:ascii="Times New Roman" w:eastAsiaTheme="minorEastAsia" w:hAnsi="Times New Roman"/>
          <w:bCs/>
          <w:color w:val="000000" w:themeColor="text1"/>
          <w:kern w:val="24"/>
          <w:sz w:val="28"/>
          <w:szCs w:val="28"/>
          <w:lang w:eastAsia="ru-RU"/>
        </w:rPr>
        <w:t>Дидактический материал.</w:t>
      </w:r>
    </w:p>
    <w:p w:rsidR="00F354E9" w:rsidRPr="00F354E9" w:rsidRDefault="00F354E9" w:rsidP="00F354E9">
      <w:pPr>
        <w:tabs>
          <w:tab w:val="left" w:pos="1635"/>
        </w:tabs>
        <w:jc w:val="center"/>
        <w:rPr>
          <w:rFonts w:ascii="Times New Roman" w:eastAsiaTheme="minorHAnsi" w:hAnsi="Times New Roman"/>
          <w:b/>
          <w:sz w:val="28"/>
          <w:szCs w:val="28"/>
        </w:rPr>
      </w:pPr>
      <w:r w:rsidRPr="00F354E9">
        <w:rPr>
          <w:rFonts w:ascii="Times New Roman" w:eastAsiaTheme="minorHAnsi" w:hAnsi="Times New Roman"/>
          <w:b/>
          <w:sz w:val="28"/>
          <w:szCs w:val="28"/>
        </w:rPr>
        <w:t>Список литературы.</w:t>
      </w:r>
    </w:p>
    <w:p w:rsidR="00F354E9" w:rsidRPr="00F354E9" w:rsidRDefault="00F354E9" w:rsidP="00F354E9">
      <w:pPr>
        <w:numPr>
          <w:ilvl w:val="0"/>
          <w:numId w:val="6"/>
        </w:numPr>
        <w:spacing w:after="0" w:line="240" w:lineRule="auto"/>
        <w:contextualSpacing/>
        <w:rPr>
          <w:rFonts w:ascii="Times New Roman" w:eastAsia="Times New Roman" w:hAnsi="Times New Roman"/>
          <w:color w:val="AA2B1E"/>
          <w:sz w:val="28"/>
          <w:szCs w:val="28"/>
          <w:lang w:eastAsia="ru-RU"/>
        </w:rPr>
      </w:pPr>
      <w:r w:rsidRPr="00F354E9">
        <w:rPr>
          <w:rFonts w:ascii="Times New Roman" w:eastAsiaTheme="minorEastAsia" w:hAnsi="Times New Roman"/>
          <w:bCs/>
          <w:color w:val="000000" w:themeColor="text1"/>
          <w:kern w:val="24"/>
          <w:sz w:val="28"/>
          <w:szCs w:val="28"/>
          <w:lang w:eastAsia="ru-RU"/>
        </w:rPr>
        <w:t>Перечень литературы, необходимый автору для составления и реализации рабочей программы.</w:t>
      </w:r>
    </w:p>
    <w:p w:rsidR="00F354E9" w:rsidRPr="00F354E9" w:rsidRDefault="00F354E9" w:rsidP="00F354E9">
      <w:pPr>
        <w:numPr>
          <w:ilvl w:val="0"/>
          <w:numId w:val="6"/>
        </w:numPr>
        <w:spacing w:after="0" w:line="240" w:lineRule="auto"/>
        <w:contextualSpacing/>
        <w:rPr>
          <w:rFonts w:ascii="Times New Roman" w:eastAsia="Times New Roman" w:hAnsi="Times New Roman"/>
          <w:color w:val="AA2B1E"/>
          <w:sz w:val="28"/>
          <w:szCs w:val="28"/>
          <w:lang w:eastAsia="ru-RU"/>
        </w:rPr>
      </w:pPr>
      <w:r w:rsidRPr="00F354E9">
        <w:rPr>
          <w:rFonts w:ascii="Times New Roman" w:eastAsiaTheme="minorEastAsia" w:hAnsi="Times New Roman"/>
          <w:bCs/>
          <w:color w:val="000000" w:themeColor="text1"/>
          <w:kern w:val="24"/>
          <w:sz w:val="28"/>
          <w:szCs w:val="28"/>
          <w:lang w:eastAsia="ru-RU"/>
        </w:rPr>
        <w:t>Произведения указываются в алфавитном порядке.</w:t>
      </w:r>
    </w:p>
    <w:p w:rsidR="00F354E9" w:rsidRPr="00F354E9" w:rsidRDefault="00F354E9" w:rsidP="00F354E9">
      <w:pPr>
        <w:numPr>
          <w:ilvl w:val="0"/>
          <w:numId w:val="6"/>
        </w:numPr>
        <w:spacing w:after="0" w:line="240" w:lineRule="auto"/>
        <w:contextualSpacing/>
        <w:rPr>
          <w:rFonts w:ascii="Times New Roman" w:eastAsia="Times New Roman" w:hAnsi="Times New Roman"/>
          <w:color w:val="AA2B1E"/>
          <w:sz w:val="28"/>
          <w:szCs w:val="28"/>
          <w:lang w:eastAsia="ru-RU"/>
        </w:rPr>
      </w:pPr>
      <w:r w:rsidRPr="00F354E9">
        <w:rPr>
          <w:rFonts w:ascii="Times New Roman" w:eastAsiaTheme="minorEastAsia" w:hAnsi="Times New Roman"/>
          <w:bCs/>
          <w:color w:val="000000" w:themeColor="text1"/>
          <w:kern w:val="24"/>
          <w:sz w:val="28"/>
          <w:szCs w:val="28"/>
          <w:lang w:eastAsia="ru-RU"/>
        </w:rPr>
        <w:t>Соответствуют требованию к библиографическому описанию литературных источников.</w:t>
      </w:r>
    </w:p>
    <w:p w:rsidR="00F354E9" w:rsidRPr="00F354E9" w:rsidRDefault="00F354E9" w:rsidP="00F354E9">
      <w:pPr>
        <w:tabs>
          <w:tab w:val="left" w:pos="1635"/>
        </w:tabs>
        <w:jc w:val="center"/>
        <w:rPr>
          <w:rFonts w:ascii="Times New Roman" w:eastAsiaTheme="minorHAnsi" w:hAnsi="Times New Roman"/>
          <w:b/>
          <w:sz w:val="28"/>
          <w:szCs w:val="28"/>
        </w:rPr>
      </w:pPr>
      <w:r w:rsidRPr="00F354E9">
        <w:rPr>
          <w:rFonts w:ascii="Times New Roman" w:eastAsiaTheme="majorEastAsia" w:hAnsi="Times New Roman"/>
          <w:b/>
          <w:bCs/>
          <w:kern w:val="24"/>
          <w:sz w:val="28"/>
          <w:szCs w:val="28"/>
        </w:rPr>
        <w:t>Приложение.</w:t>
      </w:r>
      <w:r w:rsidRPr="00F354E9">
        <w:rPr>
          <w:rFonts w:ascii="Times New Roman" w:eastAsiaTheme="majorEastAsia" w:hAnsi="Times New Roman"/>
          <w:b/>
          <w:bCs/>
          <w:kern w:val="24"/>
          <w:sz w:val="28"/>
          <w:szCs w:val="28"/>
        </w:rPr>
        <w:br/>
        <w:t>Календарно – тематическое планирование</w:t>
      </w:r>
    </w:p>
    <w:p w:rsidR="00F354E9" w:rsidRDefault="00F354E9" w:rsidP="00F354E9">
      <w:pPr>
        <w:spacing w:after="0" w:line="240" w:lineRule="auto"/>
        <w:rPr>
          <w:rFonts w:ascii="Times New Roman" w:eastAsiaTheme="minorEastAsia" w:hAnsi="Times New Roman"/>
          <w:bCs/>
          <w:kern w:val="24"/>
          <w:sz w:val="28"/>
          <w:szCs w:val="28"/>
          <w:lang w:eastAsia="ru-RU"/>
        </w:rPr>
      </w:pPr>
      <w:r w:rsidRPr="00F354E9">
        <w:rPr>
          <w:rFonts w:ascii="Times New Roman" w:eastAsiaTheme="minorEastAsia" w:hAnsi="Times New Roman"/>
          <w:bCs/>
          <w:kern w:val="24"/>
          <w:sz w:val="28"/>
          <w:szCs w:val="28"/>
          <w:lang w:eastAsia="ru-RU"/>
        </w:rPr>
        <w:t>Разрабатывается учителем на каждый учебный год.     Соответствует рабочей программе.</w:t>
      </w:r>
    </w:p>
    <w:p w:rsidR="0069478B" w:rsidRPr="00F354E9" w:rsidRDefault="0069478B" w:rsidP="00F354E9">
      <w:pPr>
        <w:spacing w:after="0" w:line="240" w:lineRule="auto"/>
        <w:rPr>
          <w:rFonts w:ascii="Times New Roman" w:eastAsia="Times New Roman" w:hAnsi="Times New Roman"/>
          <w:b/>
          <w:sz w:val="28"/>
          <w:szCs w:val="28"/>
          <w:lang w:eastAsia="ru-RU"/>
        </w:rPr>
      </w:pPr>
      <w:bookmarkStart w:id="0" w:name="_GoBack"/>
      <w:bookmarkEnd w:id="0"/>
    </w:p>
    <w:p w:rsidR="00F354E9" w:rsidRPr="00F354E9" w:rsidRDefault="00F354E9" w:rsidP="00F354E9">
      <w:pPr>
        <w:spacing w:before="115" w:after="0" w:line="240" w:lineRule="auto"/>
        <w:jc w:val="center"/>
        <w:rPr>
          <w:rFonts w:ascii="Times New Roman" w:eastAsia="Times New Roman" w:hAnsi="Times New Roman"/>
          <w:b/>
          <w:sz w:val="28"/>
          <w:szCs w:val="28"/>
          <w:lang w:eastAsia="ru-RU"/>
        </w:rPr>
      </w:pPr>
      <w:r w:rsidRPr="00F354E9">
        <w:rPr>
          <w:rFonts w:ascii="Times New Roman" w:eastAsiaTheme="minorEastAsia" w:hAnsi="Times New Roman"/>
          <w:b/>
          <w:bCs/>
          <w:kern w:val="24"/>
          <w:sz w:val="28"/>
          <w:szCs w:val="28"/>
          <w:lang w:eastAsia="ru-RU"/>
        </w:rPr>
        <w:t>Структура</w:t>
      </w:r>
      <w:r w:rsidRPr="00F354E9">
        <w:rPr>
          <w:rFonts w:ascii="Times New Roman" w:eastAsiaTheme="majorEastAsia" w:hAnsi="Times New Roman"/>
          <w:b/>
          <w:bCs/>
          <w:kern w:val="24"/>
          <w:sz w:val="28"/>
          <w:szCs w:val="28"/>
        </w:rPr>
        <w:t xml:space="preserve"> календарно – тематического</w:t>
      </w:r>
      <w:r w:rsidRPr="00F354E9">
        <w:rPr>
          <w:rFonts w:ascii="Times New Roman" w:eastAsiaTheme="minorEastAsia" w:hAnsi="Times New Roman"/>
          <w:b/>
          <w:bCs/>
          <w:kern w:val="24"/>
          <w:sz w:val="28"/>
          <w:szCs w:val="28"/>
          <w:lang w:eastAsia="ru-RU"/>
        </w:rPr>
        <w:t xml:space="preserve"> плана:</w:t>
      </w:r>
    </w:p>
    <w:tbl>
      <w:tblPr>
        <w:tblW w:w="9760" w:type="dxa"/>
        <w:tblCellMar>
          <w:left w:w="0" w:type="dxa"/>
          <w:right w:w="0" w:type="dxa"/>
        </w:tblCellMar>
        <w:tblLook w:val="01E0" w:firstRow="1" w:lastRow="1" w:firstColumn="1" w:lastColumn="1" w:noHBand="0" w:noVBand="0"/>
      </w:tblPr>
      <w:tblGrid>
        <w:gridCol w:w="520"/>
        <w:gridCol w:w="1590"/>
        <w:gridCol w:w="804"/>
        <w:gridCol w:w="597"/>
        <w:gridCol w:w="586"/>
        <w:gridCol w:w="2195"/>
        <w:gridCol w:w="1553"/>
        <w:gridCol w:w="1915"/>
      </w:tblGrid>
      <w:tr w:rsidR="00F354E9" w:rsidRPr="00F354E9" w:rsidTr="00686E5D">
        <w:trPr>
          <w:trHeight w:val="2587"/>
        </w:trPr>
        <w:tc>
          <w:tcPr>
            <w:tcW w:w="42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vAlign w:val="center"/>
            <w:hideMark/>
          </w:tcPr>
          <w:p w:rsidR="00F354E9" w:rsidRPr="00F354E9" w:rsidRDefault="00F354E9" w:rsidP="00F354E9">
            <w:pPr>
              <w:spacing w:after="0" w:line="240" w:lineRule="auto"/>
              <w:jc w:val="center"/>
              <w:rPr>
                <w:rFonts w:ascii="Arial" w:eastAsia="Times New Roman" w:hAnsi="Arial" w:cs="Arial"/>
                <w:sz w:val="28"/>
                <w:szCs w:val="28"/>
                <w:lang w:eastAsia="ru-RU"/>
              </w:rPr>
            </w:pPr>
            <w:r w:rsidRPr="00F354E9">
              <w:rPr>
                <w:rFonts w:ascii="Times New Roman" w:eastAsia="Times New Roman" w:hAnsi="Times New Roman"/>
                <w:bCs/>
                <w:color w:val="000000" w:themeColor="text1"/>
                <w:kern w:val="24"/>
                <w:sz w:val="28"/>
                <w:szCs w:val="28"/>
                <w:lang w:eastAsia="ru-RU"/>
              </w:rPr>
              <w:t>№ п/п</w:t>
            </w: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vAlign w:val="center"/>
            <w:hideMark/>
          </w:tcPr>
          <w:p w:rsidR="00F354E9" w:rsidRPr="00F354E9" w:rsidRDefault="00F354E9" w:rsidP="00F354E9">
            <w:pPr>
              <w:spacing w:after="0" w:line="240" w:lineRule="auto"/>
              <w:jc w:val="center"/>
              <w:rPr>
                <w:rFonts w:ascii="Arial" w:eastAsia="Times New Roman" w:hAnsi="Arial" w:cs="Arial"/>
                <w:sz w:val="28"/>
                <w:szCs w:val="28"/>
                <w:lang w:eastAsia="ru-RU"/>
              </w:rPr>
            </w:pPr>
            <w:r w:rsidRPr="00F354E9">
              <w:rPr>
                <w:rFonts w:ascii="Times New Roman" w:eastAsia="Times New Roman" w:hAnsi="Times New Roman"/>
                <w:bCs/>
                <w:color w:val="000000" w:themeColor="text1"/>
                <w:kern w:val="24"/>
                <w:sz w:val="28"/>
                <w:szCs w:val="28"/>
                <w:lang w:eastAsia="ru-RU"/>
              </w:rPr>
              <w:t>Название раздела, темы урока</w:t>
            </w:r>
          </w:p>
        </w:tc>
        <w:tc>
          <w:tcPr>
            <w:tcW w:w="64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vAlign w:val="center"/>
            <w:hideMark/>
          </w:tcPr>
          <w:p w:rsidR="00F354E9" w:rsidRPr="00F354E9" w:rsidRDefault="00F354E9" w:rsidP="00F354E9">
            <w:pPr>
              <w:spacing w:after="0" w:line="240" w:lineRule="auto"/>
              <w:jc w:val="center"/>
              <w:rPr>
                <w:rFonts w:ascii="Arial" w:eastAsia="Times New Roman" w:hAnsi="Arial" w:cs="Arial"/>
                <w:sz w:val="28"/>
                <w:szCs w:val="28"/>
                <w:lang w:eastAsia="ru-RU"/>
              </w:rPr>
            </w:pPr>
            <w:r w:rsidRPr="00F354E9">
              <w:rPr>
                <w:rFonts w:ascii="Times New Roman" w:eastAsia="Times New Roman" w:hAnsi="Times New Roman"/>
                <w:bCs/>
                <w:color w:val="000000" w:themeColor="text1"/>
                <w:kern w:val="24"/>
                <w:sz w:val="28"/>
                <w:szCs w:val="28"/>
                <w:lang w:eastAsia="ru-RU"/>
              </w:rPr>
              <w:t>Кол-во часов</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extDirection w:val="btLr"/>
            <w:vAlign w:val="center"/>
            <w:hideMark/>
          </w:tcPr>
          <w:p w:rsidR="00F354E9" w:rsidRPr="00F354E9" w:rsidRDefault="00F354E9" w:rsidP="00F354E9">
            <w:pPr>
              <w:spacing w:after="0" w:line="240" w:lineRule="auto"/>
              <w:ind w:left="115" w:right="115"/>
              <w:jc w:val="center"/>
              <w:rPr>
                <w:rFonts w:ascii="Arial" w:eastAsia="Times New Roman" w:hAnsi="Arial" w:cs="Arial"/>
                <w:sz w:val="28"/>
                <w:szCs w:val="28"/>
                <w:lang w:eastAsia="ru-RU"/>
              </w:rPr>
            </w:pPr>
            <w:r w:rsidRPr="00F354E9">
              <w:rPr>
                <w:rFonts w:ascii="Times New Roman" w:eastAsia="Times New Roman" w:hAnsi="Times New Roman"/>
                <w:bCs/>
                <w:color w:val="000000" w:themeColor="text1"/>
                <w:kern w:val="24"/>
                <w:sz w:val="28"/>
                <w:szCs w:val="28"/>
                <w:lang w:eastAsia="ru-RU"/>
              </w:rPr>
              <w:t>Планируе</w:t>
            </w:r>
            <w:r w:rsidRPr="00F354E9">
              <w:rPr>
                <w:rFonts w:ascii="Times New Roman" w:eastAsia="Times New Roman" w:hAnsi="Times New Roman"/>
                <w:bCs/>
                <w:color w:val="000000" w:themeColor="text1"/>
                <w:kern w:val="24"/>
                <w:sz w:val="28"/>
                <w:szCs w:val="28"/>
                <w:lang w:eastAsia="ru-RU"/>
              </w:rPr>
              <w:softHyphen/>
              <w:t>мая дата</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extDirection w:val="btLr"/>
            <w:vAlign w:val="center"/>
            <w:hideMark/>
          </w:tcPr>
          <w:p w:rsidR="00F354E9" w:rsidRPr="00F354E9" w:rsidRDefault="00F354E9" w:rsidP="00F354E9">
            <w:pPr>
              <w:spacing w:after="0" w:line="240" w:lineRule="auto"/>
              <w:ind w:left="115" w:right="115"/>
              <w:jc w:val="center"/>
              <w:rPr>
                <w:rFonts w:ascii="Arial" w:eastAsia="Times New Roman" w:hAnsi="Arial" w:cs="Arial"/>
                <w:sz w:val="28"/>
                <w:szCs w:val="28"/>
                <w:lang w:eastAsia="ru-RU"/>
              </w:rPr>
            </w:pPr>
            <w:r w:rsidRPr="00F354E9">
              <w:rPr>
                <w:rFonts w:ascii="Times New Roman" w:eastAsia="Times New Roman" w:hAnsi="Times New Roman"/>
                <w:bCs/>
                <w:color w:val="000000" w:themeColor="text1"/>
                <w:kern w:val="24"/>
                <w:sz w:val="28"/>
                <w:szCs w:val="28"/>
                <w:lang w:eastAsia="ru-RU"/>
              </w:rPr>
              <w:t>Фактичес</w:t>
            </w:r>
            <w:r w:rsidRPr="00F354E9">
              <w:rPr>
                <w:rFonts w:ascii="Times New Roman" w:eastAsia="Times New Roman" w:hAnsi="Times New Roman"/>
                <w:bCs/>
                <w:color w:val="000000" w:themeColor="text1"/>
                <w:kern w:val="24"/>
                <w:sz w:val="28"/>
                <w:szCs w:val="28"/>
                <w:lang w:eastAsia="ru-RU"/>
              </w:rPr>
              <w:softHyphen/>
              <w:t>кая дата</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vAlign w:val="center"/>
            <w:hideMark/>
          </w:tcPr>
          <w:p w:rsidR="00F354E9" w:rsidRPr="00F354E9" w:rsidRDefault="00F354E9" w:rsidP="00F354E9">
            <w:pPr>
              <w:spacing w:after="0" w:line="240" w:lineRule="auto"/>
              <w:jc w:val="center"/>
              <w:rPr>
                <w:rFonts w:ascii="Arial" w:eastAsia="Times New Roman" w:hAnsi="Arial" w:cs="Arial"/>
                <w:sz w:val="28"/>
                <w:szCs w:val="28"/>
                <w:lang w:eastAsia="ru-RU"/>
              </w:rPr>
            </w:pPr>
            <w:r w:rsidRPr="00F354E9">
              <w:rPr>
                <w:rFonts w:ascii="Times New Roman" w:eastAsia="Times New Roman" w:hAnsi="Times New Roman"/>
                <w:bCs/>
                <w:color w:val="000000" w:themeColor="text1"/>
                <w:kern w:val="24"/>
                <w:sz w:val="28"/>
                <w:szCs w:val="28"/>
                <w:lang w:eastAsia="ru-RU"/>
              </w:rPr>
              <w:t xml:space="preserve">Виды работ. </w:t>
            </w:r>
          </w:p>
          <w:p w:rsidR="00F354E9" w:rsidRPr="00F354E9" w:rsidRDefault="00F354E9" w:rsidP="00F354E9">
            <w:pPr>
              <w:spacing w:after="0" w:line="240" w:lineRule="auto"/>
              <w:jc w:val="center"/>
              <w:rPr>
                <w:rFonts w:ascii="Arial" w:eastAsia="Times New Roman" w:hAnsi="Arial" w:cs="Arial"/>
                <w:sz w:val="28"/>
                <w:szCs w:val="28"/>
                <w:lang w:eastAsia="ru-RU"/>
              </w:rPr>
            </w:pPr>
            <w:r w:rsidRPr="00F354E9">
              <w:rPr>
                <w:rFonts w:ascii="Times New Roman" w:eastAsia="Times New Roman" w:hAnsi="Times New Roman"/>
                <w:bCs/>
                <w:color w:val="000000" w:themeColor="text1"/>
                <w:kern w:val="24"/>
                <w:sz w:val="28"/>
                <w:szCs w:val="28"/>
                <w:lang w:eastAsia="ru-RU"/>
              </w:rPr>
              <w:t>Практическая работа</w:t>
            </w: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vAlign w:val="center"/>
            <w:hideMark/>
          </w:tcPr>
          <w:p w:rsidR="00F354E9" w:rsidRPr="00F354E9" w:rsidRDefault="00F354E9" w:rsidP="00F354E9">
            <w:pPr>
              <w:spacing w:after="0" w:line="240" w:lineRule="auto"/>
              <w:jc w:val="center"/>
              <w:rPr>
                <w:rFonts w:ascii="Arial" w:eastAsia="Times New Roman" w:hAnsi="Arial" w:cs="Arial"/>
                <w:sz w:val="28"/>
                <w:szCs w:val="28"/>
                <w:lang w:eastAsia="ru-RU"/>
              </w:rPr>
            </w:pPr>
            <w:r w:rsidRPr="00F354E9">
              <w:rPr>
                <w:rFonts w:ascii="Times New Roman" w:eastAsia="Times New Roman" w:hAnsi="Times New Roman"/>
                <w:bCs/>
                <w:color w:val="000000" w:themeColor="text1"/>
                <w:kern w:val="24"/>
                <w:sz w:val="28"/>
                <w:szCs w:val="28"/>
                <w:lang w:eastAsia="ru-RU"/>
              </w:rPr>
              <w:t>Основные новые понятия (словарные слова)</w:t>
            </w:r>
          </w:p>
        </w:tc>
        <w:tc>
          <w:tcPr>
            <w:tcW w:w="134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vAlign w:val="center"/>
            <w:hideMark/>
          </w:tcPr>
          <w:p w:rsidR="00F354E9" w:rsidRPr="00F354E9" w:rsidRDefault="00F354E9" w:rsidP="00F354E9">
            <w:pPr>
              <w:spacing w:after="0" w:line="240" w:lineRule="auto"/>
              <w:jc w:val="center"/>
              <w:rPr>
                <w:rFonts w:ascii="Arial" w:eastAsia="Times New Roman" w:hAnsi="Arial" w:cs="Arial"/>
                <w:sz w:val="28"/>
                <w:szCs w:val="28"/>
                <w:lang w:eastAsia="ru-RU"/>
              </w:rPr>
            </w:pPr>
            <w:r w:rsidRPr="00F354E9">
              <w:rPr>
                <w:rFonts w:ascii="Times New Roman" w:eastAsia="Times New Roman" w:hAnsi="Times New Roman"/>
                <w:bCs/>
                <w:color w:val="000000" w:themeColor="text1"/>
                <w:kern w:val="24"/>
                <w:sz w:val="28"/>
                <w:szCs w:val="28"/>
                <w:lang w:eastAsia="ru-RU"/>
              </w:rPr>
              <w:t>Оборудование, наглядность, ИКТ, ТСО</w:t>
            </w:r>
          </w:p>
        </w:tc>
      </w:tr>
    </w:tbl>
    <w:p w:rsidR="00F354E9" w:rsidRPr="00F354E9" w:rsidRDefault="00F354E9" w:rsidP="00F354E9">
      <w:pPr>
        <w:tabs>
          <w:tab w:val="left" w:pos="1635"/>
        </w:tabs>
        <w:rPr>
          <w:rFonts w:ascii="Times New Roman" w:eastAsiaTheme="minorHAnsi" w:hAnsi="Times New Roman"/>
          <w:sz w:val="28"/>
          <w:szCs w:val="28"/>
        </w:rPr>
      </w:pPr>
    </w:p>
    <w:p w:rsidR="00F354E9" w:rsidRPr="00F354E9" w:rsidRDefault="00F354E9" w:rsidP="00F354E9">
      <w:pPr>
        <w:tabs>
          <w:tab w:val="left" w:pos="1635"/>
        </w:tabs>
        <w:jc w:val="both"/>
        <w:rPr>
          <w:rFonts w:ascii="Times New Roman" w:eastAsiaTheme="minorHAnsi" w:hAnsi="Times New Roman"/>
          <w:sz w:val="28"/>
          <w:szCs w:val="28"/>
        </w:rPr>
      </w:pPr>
      <w:r w:rsidRPr="00F354E9">
        <w:rPr>
          <w:rFonts w:ascii="Times New Roman" w:eastAsiaTheme="minorHAnsi" w:hAnsi="Times New Roman"/>
          <w:sz w:val="28"/>
          <w:szCs w:val="28"/>
        </w:rPr>
        <w:t xml:space="preserve">Мы рассмотрели структуру  и порядок написания  рабочей программы. Опираясь на данный документ, педагогам надомного обучения в течение недели  следует разработать  индивидуальную рабочую программу, соответствующую возможностям и способностям  учащегося. </w:t>
      </w:r>
    </w:p>
    <w:p w:rsidR="0093643B" w:rsidRDefault="00F354E9" w:rsidP="0093643B">
      <w:pPr>
        <w:rPr>
          <w:rFonts w:ascii="Times New Roman" w:hAnsi="Times New Roman"/>
          <w:sz w:val="28"/>
          <w:szCs w:val="28"/>
        </w:rPr>
      </w:pPr>
      <w:r>
        <w:rPr>
          <w:rFonts w:ascii="Times New Roman" w:hAnsi="Times New Roman"/>
          <w:sz w:val="28"/>
          <w:szCs w:val="28"/>
        </w:rPr>
        <w:br w:type="textWrapping" w:clear="all"/>
      </w:r>
    </w:p>
    <w:p w:rsidR="0001451F" w:rsidRDefault="0001451F" w:rsidP="0093643B">
      <w:pPr>
        <w:rPr>
          <w:rFonts w:ascii="Times New Roman" w:hAnsi="Times New Roman"/>
          <w:sz w:val="28"/>
          <w:szCs w:val="28"/>
        </w:rPr>
      </w:pPr>
    </w:p>
    <w:p w:rsidR="0001451F" w:rsidRDefault="0001451F" w:rsidP="0093643B">
      <w:pPr>
        <w:rPr>
          <w:rFonts w:ascii="Times New Roman" w:hAnsi="Times New Roman"/>
          <w:sz w:val="28"/>
          <w:szCs w:val="28"/>
        </w:rPr>
      </w:pPr>
    </w:p>
    <w:p w:rsidR="0001451F" w:rsidRDefault="0001451F" w:rsidP="0093643B">
      <w:pPr>
        <w:rPr>
          <w:rFonts w:ascii="Times New Roman" w:hAnsi="Times New Roman"/>
          <w:sz w:val="28"/>
          <w:szCs w:val="28"/>
        </w:rPr>
      </w:pPr>
    </w:p>
    <w:p w:rsidR="0001451F" w:rsidRDefault="0001451F" w:rsidP="0093643B">
      <w:pPr>
        <w:rPr>
          <w:rFonts w:ascii="Times New Roman" w:hAnsi="Times New Roman"/>
          <w:sz w:val="28"/>
          <w:szCs w:val="28"/>
        </w:rPr>
      </w:pPr>
    </w:p>
    <w:p w:rsidR="0001451F" w:rsidRDefault="0001451F" w:rsidP="0093643B">
      <w:pPr>
        <w:rPr>
          <w:rFonts w:ascii="Times New Roman" w:hAnsi="Times New Roman"/>
          <w:sz w:val="28"/>
          <w:szCs w:val="28"/>
        </w:rPr>
      </w:pPr>
    </w:p>
    <w:p w:rsidR="0001451F" w:rsidRDefault="0001451F" w:rsidP="0093643B">
      <w:pPr>
        <w:rPr>
          <w:rFonts w:ascii="Times New Roman" w:hAnsi="Times New Roman"/>
          <w:sz w:val="28"/>
          <w:szCs w:val="28"/>
        </w:rPr>
      </w:pPr>
    </w:p>
    <w:p w:rsidR="0001451F" w:rsidRDefault="0001451F" w:rsidP="0093643B">
      <w:pPr>
        <w:rPr>
          <w:rFonts w:ascii="Times New Roman" w:hAnsi="Times New Roman"/>
          <w:sz w:val="28"/>
          <w:szCs w:val="28"/>
        </w:rPr>
      </w:pPr>
    </w:p>
    <w:p w:rsidR="0001451F" w:rsidRDefault="0001451F" w:rsidP="0093643B">
      <w:pPr>
        <w:rPr>
          <w:rFonts w:ascii="Times New Roman" w:hAnsi="Times New Roman"/>
          <w:sz w:val="28"/>
          <w:szCs w:val="28"/>
        </w:rPr>
      </w:pPr>
    </w:p>
    <w:p w:rsidR="0001451F" w:rsidRDefault="0001451F" w:rsidP="0093643B">
      <w:pPr>
        <w:rPr>
          <w:rFonts w:ascii="Times New Roman" w:hAnsi="Times New Roman"/>
          <w:sz w:val="28"/>
          <w:szCs w:val="28"/>
        </w:rPr>
      </w:pPr>
    </w:p>
    <w:p w:rsidR="0001451F" w:rsidRDefault="0001451F" w:rsidP="0093643B">
      <w:pPr>
        <w:rPr>
          <w:rFonts w:ascii="Times New Roman" w:hAnsi="Times New Roman"/>
          <w:sz w:val="28"/>
          <w:szCs w:val="28"/>
        </w:rPr>
      </w:pPr>
    </w:p>
    <w:p w:rsidR="0001451F" w:rsidRDefault="0001451F" w:rsidP="0093643B">
      <w:pPr>
        <w:rPr>
          <w:rFonts w:ascii="Times New Roman" w:hAnsi="Times New Roman"/>
          <w:sz w:val="28"/>
          <w:szCs w:val="28"/>
        </w:rPr>
      </w:pPr>
    </w:p>
    <w:p w:rsidR="0001451F" w:rsidRDefault="0001451F" w:rsidP="0093643B">
      <w:pPr>
        <w:rPr>
          <w:rFonts w:ascii="Times New Roman" w:hAnsi="Times New Roman"/>
          <w:sz w:val="28"/>
          <w:szCs w:val="28"/>
        </w:rPr>
      </w:pPr>
    </w:p>
    <w:p w:rsidR="0001451F" w:rsidRDefault="0001451F" w:rsidP="0093643B">
      <w:pPr>
        <w:rPr>
          <w:rFonts w:ascii="Times New Roman" w:hAnsi="Times New Roman"/>
          <w:sz w:val="28"/>
          <w:szCs w:val="28"/>
        </w:rPr>
      </w:pPr>
    </w:p>
    <w:p w:rsidR="0001451F" w:rsidRDefault="0001451F" w:rsidP="0093643B">
      <w:pPr>
        <w:rPr>
          <w:rFonts w:ascii="Times New Roman" w:hAnsi="Times New Roman"/>
          <w:sz w:val="28"/>
          <w:szCs w:val="28"/>
        </w:rPr>
      </w:pPr>
    </w:p>
    <w:p w:rsidR="0001451F" w:rsidRDefault="0001451F" w:rsidP="0093643B">
      <w:pPr>
        <w:rPr>
          <w:rFonts w:ascii="Times New Roman" w:hAnsi="Times New Roman"/>
          <w:sz w:val="28"/>
          <w:szCs w:val="28"/>
        </w:rPr>
      </w:pPr>
    </w:p>
    <w:p w:rsidR="0001451F" w:rsidRDefault="0001451F" w:rsidP="0093643B">
      <w:pPr>
        <w:rPr>
          <w:rFonts w:ascii="Times New Roman" w:hAnsi="Times New Roman"/>
          <w:b/>
          <w:sz w:val="28"/>
          <w:szCs w:val="28"/>
        </w:rPr>
      </w:pPr>
      <w:r>
        <w:rPr>
          <w:rFonts w:ascii="Times New Roman" w:hAnsi="Times New Roman"/>
          <w:b/>
          <w:sz w:val="28"/>
          <w:szCs w:val="28"/>
        </w:rPr>
        <w:t>Иванникова О.А.</w:t>
      </w:r>
    </w:p>
    <w:p w:rsidR="0001451F" w:rsidRDefault="0001451F" w:rsidP="0093643B">
      <w:pPr>
        <w:rPr>
          <w:rFonts w:ascii="Times New Roman" w:hAnsi="Times New Roman"/>
          <w:b/>
          <w:sz w:val="28"/>
          <w:szCs w:val="28"/>
        </w:rPr>
      </w:pPr>
      <w:r w:rsidRPr="0001451F">
        <w:rPr>
          <w:rFonts w:ascii="Times New Roman" w:hAnsi="Times New Roman"/>
          <w:b/>
          <w:sz w:val="28"/>
          <w:szCs w:val="28"/>
        </w:rPr>
        <w:t>Выступление на  школьном методическом объединении учителей начальных классов.</w:t>
      </w:r>
    </w:p>
    <w:p w:rsidR="0001451F" w:rsidRPr="0001451F" w:rsidRDefault="0001451F" w:rsidP="0001451F">
      <w:pPr>
        <w:tabs>
          <w:tab w:val="left" w:pos="2115"/>
        </w:tabs>
        <w:spacing w:after="0" w:line="240" w:lineRule="auto"/>
        <w:jc w:val="both"/>
        <w:rPr>
          <w:rFonts w:ascii="Times New Roman" w:eastAsia="Times New Roman" w:hAnsi="Times New Roman" w:cs="Arial"/>
          <w:b/>
          <w:sz w:val="28"/>
          <w:szCs w:val="28"/>
          <w:lang w:eastAsia="ru-RU"/>
        </w:rPr>
      </w:pPr>
      <w:r>
        <w:rPr>
          <w:rFonts w:ascii="Times New Roman" w:eastAsia="Times New Roman" w:hAnsi="Times New Roman" w:cs="Arial"/>
          <w:b/>
          <w:sz w:val="28"/>
          <w:szCs w:val="28"/>
          <w:lang w:eastAsia="ru-RU"/>
        </w:rPr>
        <w:t>«</w:t>
      </w:r>
      <w:r w:rsidRPr="0001451F">
        <w:rPr>
          <w:rFonts w:ascii="Times New Roman" w:eastAsia="Times New Roman" w:hAnsi="Times New Roman" w:cs="Arial"/>
          <w:b/>
          <w:sz w:val="28"/>
          <w:szCs w:val="28"/>
          <w:lang w:eastAsia="ru-RU"/>
        </w:rPr>
        <w:t xml:space="preserve">Развитие </w:t>
      </w:r>
      <w:r>
        <w:rPr>
          <w:rFonts w:ascii="Times New Roman" w:eastAsia="Times New Roman" w:hAnsi="Times New Roman" w:cs="Arial"/>
          <w:b/>
          <w:sz w:val="28"/>
          <w:szCs w:val="28"/>
          <w:lang w:eastAsia="ru-RU"/>
        </w:rPr>
        <w:t xml:space="preserve">восприятия у учащихся с лёгкой степенью умственной отсталости в </w:t>
      </w:r>
      <w:r w:rsidRPr="0001451F">
        <w:rPr>
          <w:rFonts w:ascii="Times New Roman" w:eastAsia="Times New Roman" w:hAnsi="Times New Roman" w:cs="Arial"/>
          <w:b/>
          <w:sz w:val="28"/>
          <w:szCs w:val="28"/>
          <w:lang w:eastAsia="ru-RU"/>
        </w:rPr>
        <w:t xml:space="preserve"> </w:t>
      </w:r>
      <w:proofErr w:type="spellStart"/>
      <w:r w:rsidRPr="0001451F">
        <w:rPr>
          <w:rFonts w:ascii="Times New Roman" w:eastAsia="Times New Roman" w:hAnsi="Times New Roman" w:cs="Arial"/>
          <w:b/>
          <w:sz w:val="28"/>
          <w:szCs w:val="28"/>
          <w:lang w:eastAsia="ru-RU"/>
        </w:rPr>
        <w:t>добукварном</w:t>
      </w:r>
      <w:proofErr w:type="spellEnd"/>
      <w:r w:rsidRPr="0001451F">
        <w:rPr>
          <w:rFonts w:ascii="Times New Roman" w:eastAsia="Times New Roman" w:hAnsi="Times New Roman" w:cs="Arial"/>
          <w:b/>
          <w:sz w:val="28"/>
          <w:szCs w:val="28"/>
          <w:lang w:eastAsia="ru-RU"/>
        </w:rPr>
        <w:t xml:space="preserve"> периоде обучения грамоте</w:t>
      </w:r>
      <w:r>
        <w:rPr>
          <w:rFonts w:ascii="Times New Roman" w:eastAsia="Times New Roman" w:hAnsi="Times New Roman" w:cs="Arial"/>
          <w:b/>
          <w:sz w:val="28"/>
          <w:szCs w:val="28"/>
          <w:lang w:eastAsia="ru-RU"/>
        </w:rPr>
        <w:t>».</w:t>
      </w:r>
    </w:p>
    <w:p w:rsidR="0001451F" w:rsidRPr="0001451F" w:rsidRDefault="0001451F" w:rsidP="0001451F">
      <w:pPr>
        <w:tabs>
          <w:tab w:val="left" w:pos="2115"/>
        </w:tabs>
        <w:spacing w:after="0" w:line="240" w:lineRule="auto"/>
        <w:rPr>
          <w:rFonts w:ascii="Times New Roman" w:eastAsia="Times New Roman" w:hAnsi="Times New Roman" w:cs="Arial"/>
          <w:b/>
          <w:sz w:val="28"/>
          <w:szCs w:val="28"/>
          <w:lang w:eastAsia="ru-RU"/>
        </w:rPr>
      </w:pPr>
      <w:r w:rsidRPr="0001451F">
        <w:rPr>
          <w:rFonts w:ascii="Times New Roman" w:eastAsia="Times New Roman" w:hAnsi="Times New Roman" w:cs="Arial"/>
          <w:sz w:val="28"/>
          <w:szCs w:val="28"/>
          <w:lang w:eastAsia="ru-RU"/>
        </w:rPr>
        <w:tab/>
      </w:r>
    </w:p>
    <w:p w:rsidR="0001451F" w:rsidRPr="0001451F" w:rsidRDefault="0001451F" w:rsidP="0001451F">
      <w:pPr>
        <w:spacing w:after="0" w:line="240" w:lineRule="auto"/>
        <w:jc w:val="both"/>
        <w:rPr>
          <w:rFonts w:ascii="Times New Roman" w:eastAsia="Times New Roman" w:hAnsi="Times New Roman" w:cs="Arial"/>
          <w:sz w:val="28"/>
          <w:szCs w:val="28"/>
          <w:lang w:eastAsia="ru-RU"/>
        </w:rPr>
      </w:pPr>
      <w:r w:rsidRPr="0001451F">
        <w:rPr>
          <w:rFonts w:ascii="Times New Roman" w:eastAsia="Times New Roman" w:hAnsi="Times New Roman" w:cs="Arial"/>
          <w:sz w:val="28"/>
          <w:szCs w:val="28"/>
          <w:lang w:eastAsia="ru-RU"/>
        </w:rPr>
        <w:t xml:space="preserve">            Обучению грамоте предшествует период </w:t>
      </w:r>
      <w:proofErr w:type="spellStart"/>
      <w:r w:rsidRPr="0001451F">
        <w:rPr>
          <w:rFonts w:ascii="Times New Roman" w:eastAsia="Times New Roman" w:hAnsi="Times New Roman" w:cs="Arial"/>
          <w:sz w:val="28"/>
          <w:szCs w:val="28"/>
          <w:lang w:eastAsia="ru-RU"/>
        </w:rPr>
        <w:t>добукварных</w:t>
      </w:r>
      <w:proofErr w:type="spellEnd"/>
      <w:r w:rsidRPr="0001451F">
        <w:rPr>
          <w:rFonts w:ascii="Times New Roman" w:eastAsia="Times New Roman" w:hAnsi="Times New Roman" w:cs="Arial"/>
          <w:sz w:val="28"/>
          <w:szCs w:val="28"/>
          <w:lang w:eastAsia="ru-RU"/>
        </w:rPr>
        <w:t xml:space="preserve"> занятий. Как уже отмечалось выше, он продолжается от одного до двух месяцев. В это время педагог тщательно изучает каждого ребёнка: устанавливает степень его ориентации, уровень развития речи, состояние фонематического слуха, зрительных восприятий, моторики, объём владения школьными навыками (знание звуков и букв, техника чтения, умение записывать буквы, слоги, слова). Совместно с логопедом учитель проверяет звукопроизношение, лексический запас, грамматический строй речи учащихся. Все полученные данные заносятся в дневник наблюдений. Особо отмечаются недостатки психофизических функций, относительная сохранность некоторых из этих функций, возможности продвижения каждого ученика в обучении. Такая характеристика в дальнейшем поможет учителю целенаправленно вести занятия, правильно планировать их, учитывая как общие, типичные недостатки, так и индивидуальные особенности детей.</w:t>
      </w:r>
    </w:p>
    <w:p w:rsidR="0001451F" w:rsidRPr="0001451F" w:rsidRDefault="0001451F" w:rsidP="0001451F">
      <w:pPr>
        <w:spacing w:after="0" w:line="240" w:lineRule="auto"/>
        <w:ind w:firstLine="708"/>
        <w:jc w:val="both"/>
        <w:rPr>
          <w:rFonts w:ascii="Times New Roman" w:eastAsia="Times New Roman" w:hAnsi="Times New Roman" w:cs="Arial"/>
          <w:sz w:val="28"/>
          <w:szCs w:val="28"/>
          <w:lang w:eastAsia="ru-RU"/>
        </w:rPr>
      </w:pPr>
      <w:r w:rsidRPr="0001451F">
        <w:rPr>
          <w:rFonts w:ascii="Times New Roman" w:eastAsia="Times New Roman" w:hAnsi="Times New Roman" w:cs="Arial"/>
          <w:sz w:val="28"/>
          <w:szCs w:val="28"/>
          <w:lang w:eastAsia="ru-RU"/>
        </w:rPr>
        <w:t xml:space="preserve"> Параллельно идёт подготовка учащихся к обучению грамоте. В период </w:t>
      </w:r>
      <w:proofErr w:type="spellStart"/>
      <w:r w:rsidRPr="0001451F">
        <w:rPr>
          <w:rFonts w:ascii="Times New Roman" w:eastAsia="Times New Roman" w:hAnsi="Times New Roman" w:cs="Arial"/>
          <w:sz w:val="28"/>
          <w:szCs w:val="28"/>
          <w:lang w:eastAsia="ru-RU"/>
        </w:rPr>
        <w:t>добукварных</w:t>
      </w:r>
      <w:proofErr w:type="spellEnd"/>
      <w:r w:rsidRPr="0001451F">
        <w:rPr>
          <w:rFonts w:ascii="Times New Roman" w:eastAsia="Times New Roman" w:hAnsi="Times New Roman" w:cs="Arial"/>
          <w:sz w:val="28"/>
          <w:szCs w:val="28"/>
          <w:lang w:eastAsia="ru-RU"/>
        </w:rPr>
        <w:t xml:space="preserve"> занятий решаются следующие задачи:</w:t>
      </w:r>
    </w:p>
    <w:p w:rsidR="0001451F" w:rsidRPr="0001451F" w:rsidRDefault="0001451F" w:rsidP="0001451F">
      <w:pPr>
        <w:spacing w:after="0" w:line="240" w:lineRule="auto"/>
        <w:jc w:val="both"/>
        <w:rPr>
          <w:rFonts w:ascii="Times New Roman" w:eastAsia="Times New Roman" w:hAnsi="Times New Roman" w:cs="Arial"/>
          <w:sz w:val="28"/>
          <w:szCs w:val="28"/>
          <w:lang w:eastAsia="ru-RU"/>
        </w:rPr>
      </w:pPr>
      <w:r w:rsidRPr="0001451F">
        <w:rPr>
          <w:rFonts w:ascii="Times New Roman" w:eastAsia="Times New Roman" w:hAnsi="Times New Roman" w:cs="Arial"/>
          <w:sz w:val="28"/>
          <w:szCs w:val="28"/>
          <w:lang w:eastAsia="ru-RU"/>
        </w:rPr>
        <w:t>1. Развитие у детей интереса к учению.</w:t>
      </w:r>
    </w:p>
    <w:p w:rsidR="0001451F" w:rsidRPr="0001451F" w:rsidRDefault="0001451F" w:rsidP="0001451F">
      <w:pPr>
        <w:spacing w:after="0" w:line="240" w:lineRule="auto"/>
        <w:rPr>
          <w:rFonts w:ascii="Times New Roman" w:eastAsia="Times New Roman" w:hAnsi="Times New Roman" w:cs="Arial"/>
          <w:sz w:val="28"/>
          <w:szCs w:val="28"/>
          <w:lang w:eastAsia="ru-RU"/>
        </w:rPr>
      </w:pPr>
      <w:r w:rsidRPr="0001451F">
        <w:rPr>
          <w:rFonts w:ascii="Times New Roman" w:eastAsia="Times New Roman" w:hAnsi="Times New Roman" w:cs="Arial"/>
          <w:sz w:val="28"/>
          <w:szCs w:val="28"/>
          <w:lang w:eastAsia="ru-RU"/>
        </w:rPr>
        <w:t>2. Уточнение, расширение их представлений и речи.</w:t>
      </w:r>
    </w:p>
    <w:p w:rsidR="0001451F" w:rsidRPr="0001451F" w:rsidRDefault="0001451F" w:rsidP="0001451F">
      <w:pPr>
        <w:spacing w:after="0" w:line="240" w:lineRule="auto"/>
        <w:jc w:val="both"/>
        <w:rPr>
          <w:rFonts w:ascii="Times New Roman" w:eastAsia="Times New Roman" w:hAnsi="Times New Roman" w:cs="Arial"/>
          <w:sz w:val="28"/>
          <w:szCs w:val="28"/>
          <w:lang w:eastAsia="ru-RU"/>
        </w:rPr>
      </w:pPr>
      <w:r w:rsidRPr="0001451F">
        <w:rPr>
          <w:rFonts w:ascii="Times New Roman" w:eastAsia="Times New Roman" w:hAnsi="Times New Roman" w:cs="Arial"/>
          <w:sz w:val="28"/>
          <w:szCs w:val="28"/>
          <w:lang w:eastAsia="ru-RU"/>
        </w:rPr>
        <w:t>3. Исправление недостатков слухового восприятия, воспитание фонематического слуха, некоторых умений в области звукового анализа.</w:t>
      </w:r>
    </w:p>
    <w:p w:rsidR="0001451F" w:rsidRPr="0001451F" w:rsidRDefault="0001451F" w:rsidP="0001451F">
      <w:pPr>
        <w:spacing w:after="0" w:line="240" w:lineRule="auto"/>
        <w:jc w:val="both"/>
        <w:rPr>
          <w:rFonts w:ascii="Times New Roman" w:eastAsia="Times New Roman" w:hAnsi="Times New Roman" w:cs="Arial"/>
          <w:sz w:val="28"/>
          <w:szCs w:val="28"/>
          <w:lang w:eastAsia="ru-RU"/>
        </w:rPr>
      </w:pPr>
      <w:r w:rsidRPr="0001451F">
        <w:rPr>
          <w:rFonts w:ascii="Times New Roman" w:eastAsia="Times New Roman" w:hAnsi="Times New Roman" w:cs="Arial"/>
          <w:sz w:val="28"/>
          <w:szCs w:val="28"/>
          <w:lang w:eastAsia="ru-RU"/>
        </w:rPr>
        <w:t xml:space="preserve">4. Укрепление мышц артикуляционного аппарата, развитие навыков чёткого </w:t>
      </w:r>
      <w:proofErr w:type="spellStart"/>
      <w:r w:rsidRPr="0001451F">
        <w:rPr>
          <w:rFonts w:ascii="Times New Roman" w:eastAsia="Times New Roman" w:hAnsi="Times New Roman" w:cs="Arial"/>
          <w:sz w:val="28"/>
          <w:szCs w:val="28"/>
          <w:lang w:eastAsia="ru-RU"/>
        </w:rPr>
        <w:t>артикулирования</w:t>
      </w:r>
      <w:proofErr w:type="spellEnd"/>
      <w:r w:rsidRPr="0001451F">
        <w:rPr>
          <w:rFonts w:ascii="Times New Roman" w:eastAsia="Times New Roman" w:hAnsi="Times New Roman" w:cs="Arial"/>
          <w:sz w:val="28"/>
          <w:szCs w:val="28"/>
          <w:lang w:eastAsia="ru-RU"/>
        </w:rPr>
        <w:t xml:space="preserve"> звуков.</w:t>
      </w:r>
    </w:p>
    <w:p w:rsidR="0001451F" w:rsidRPr="0001451F" w:rsidRDefault="0001451F" w:rsidP="0001451F">
      <w:pPr>
        <w:spacing w:after="0" w:line="240" w:lineRule="auto"/>
        <w:jc w:val="both"/>
        <w:rPr>
          <w:rFonts w:ascii="Times New Roman" w:eastAsia="Times New Roman" w:hAnsi="Times New Roman" w:cs="Arial"/>
          <w:sz w:val="28"/>
          <w:szCs w:val="28"/>
          <w:lang w:eastAsia="ru-RU"/>
        </w:rPr>
      </w:pPr>
      <w:r w:rsidRPr="0001451F">
        <w:rPr>
          <w:rFonts w:ascii="Times New Roman" w:eastAsia="Times New Roman" w:hAnsi="Times New Roman" w:cs="Arial"/>
          <w:sz w:val="28"/>
          <w:szCs w:val="28"/>
          <w:lang w:eastAsia="ru-RU"/>
        </w:rPr>
        <w:t>5. Исправление недостатков зрительного восприятия и пространственной ориентации.</w:t>
      </w:r>
    </w:p>
    <w:p w:rsidR="0001451F" w:rsidRPr="0001451F" w:rsidRDefault="0001451F" w:rsidP="0001451F">
      <w:pPr>
        <w:spacing w:after="0" w:line="240" w:lineRule="auto"/>
        <w:rPr>
          <w:rFonts w:ascii="Times New Roman" w:eastAsia="Times New Roman" w:hAnsi="Times New Roman" w:cs="Arial"/>
          <w:sz w:val="28"/>
          <w:szCs w:val="28"/>
          <w:lang w:eastAsia="ru-RU"/>
        </w:rPr>
      </w:pPr>
      <w:r w:rsidRPr="0001451F">
        <w:rPr>
          <w:rFonts w:ascii="Times New Roman" w:eastAsia="Times New Roman" w:hAnsi="Times New Roman" w:cs="Arial"/>
          <w:sz w:val="28"/>
          <w:szCs w:val="28"/>
          <w:lang w:eastAsia="ru-RU"/>
        </w:rPr>
        <w:t>6. Координация мелких мышц кисти руки.</w:t>
      </w:r>
    </w:p>
    <w:p w:rsidR="0001451F" w:rsidRPr="0001451F" w:rsidRDefault="0001451F" w:rsidP="0001451F">
      <w:pPr>
        <w:spacing w:after="0" w:line="240" w:lineRule="auto"/>
        <w:ind w:firstLine="708"/>
        <w:jc w:val="both"/>
        <w:rPr>
          <w:rFonts w:ascii="Times New Roman" w:eastAsia="Times New Roman" w:hAnsi="Times New Roman" w:cs="Arial"/>
          <w:sz w:val="28"/>
          <w:szCs w:val="28"/>
          <w:lang w:eastAsia="ru-RU"/>
        </w:rPr>
      </w:pPr>
      <w:r w:rsidRPr="0001451F">
        <w:rPr>
          <w:rFonts w:ascii="Times New Roman" w:eastAsia="Times New Roman" w:hAnsi="Times New Roman" w:cs="Arial"/>
          <w:sz w:val="28"/>
          <w:szCs w:val="28"/>
          <w:lang w:eastAsia="ru-RU"/>
        </w:rPr>
        <w:t xml:space="preserve">  Программный материал </w:t>
      </w:r>
      <w:proofErr w:type="spellStart"/>
      <w:r w:rsidRPr="0001451F">
        <w:rPr>
          <w:rFonts w:ascii="Times New Roman" w:eastAsia="Times New Roman" w:hAnsi="Times New Roman" w:cs="Arial"/>
          <w:sz w:val="28"/>
          <w:szCs w:val="28"/>
          <w:lang w:eastAsia="ru-RU"/>
        </w:rPr>
        <w:t>добукварных</w:t>
      </w:r>
      <w:proofErr w:type="spellEnd"/>
      <w:r w:rsidRPr="0001451F">
        <w:rPr>
          <w:rFonts w:ascii="Times New Roman" w:eastAsia="Times New Roman" w:hAnsi="Times New Roman" w:cs="Arial"/>
          <w:sz w:val="28"/>
          <w:szCs w:val="28"/>
          <w:lang w:eastAsia="ru-RU"/>
        </w:rPr>
        <w:t xml:space="preserve"> занятий составлен таким образом, чтобы учащиеся, приобретая точные сведения о природе, жизни детей в школе, в семье, о труде взрослых, продвигались в речевом развитии.</w:t>
      </w:r>
    </w:p>
    <w:p w:rsidR="0001451F" w:rsidRPr="0001451F" w:rsidRDefault="0001451F" w:rsidP="0001451F">
      <w:pPr>
        <w:tabs>
          <w:tab w:val="left" w:pos="915"/>
        </w:tabs>
        <w:spacing w:after="0" w:line="240" w:lineRule="auto"/>
        <w:jc w:val="both"/>
        <w:rPr>
          <w:rFonts w:ascii="Times New Roman" w:eastAsia="Times New Roman" w:hAnsi="Times New Roman" w:cs="Arial"/>
          <w:sz w:val="28"/>
          <w:szCs w:val="28"/>
          <w:lang w:eastAsia="ru-RU"/>
        </w:rPr>
      </w:pPr>
      <w:r w:rsidRPr="0001451F">
        <w:rPr>
          <w:rFonts w:ascii="Times New Roman" w:eastAsia="Times New Roman" w:hAnsi="Times New Roman" w:cs="Arial"/>
          <w:sz w:val="28"/>
          <w:szCs w:val="28"/>
          <w:lang w:eastAsia="ru-RU"/>
        </w:rPr>
        <w:tab/>
        <w:t xml:space="preserve">Практическая работа первоклассников с глиной, картоном, бумагой на занятиях ручного труда; наблюдения, экскурсии, рассматривание предметов, картинок на уроках развития устной речи; чтение сказок, рассказов, игры во </w:t>
      </w:r>
      <w:proofErr w:type="spellStart"/>
      <w:r w:rsidRPr="0001451F">
        <w:rPr>
          <w:rFonts w:ascii="Times New Roman" w:eastAsia="Times New Roman" w:hAnsi="Times New Roman" w:cs="Arial"/>
          <w:sz w:val="28"/>
          <w:szCs w:val="28"/>
          <w:lang w:eastAsia="ru-RU"/>
        </w:rPr>
        <w:t>внеучебное</w:t>
      </w:r>
      <w:proofErr w:type="spellEnd"/>
      <w:r w:rsidRPr="0001451F">
        <w:rPr>
          <w:rFonts w:ascii="Times New Roman" w:eastAsia="Times New Roman" w:hAnsi="Times New Roman" w:cs="Arial"/>
          <w:sz w:val="28"/>
          <w:szCs w:val="28"/>
          <w:lang w:eastAsia="ru-RU"/>
        </w:rPr>
        <w:t xml:space="preserve"> время – всё это позволяет использовать и развивать различные формы речи детей (отражённую, хоровую, диалогическую, простейшие виды монолога).</w:t>
      </w:r>
    </w:p>
    <w:p w:rsidR="0001451F" w:rsidRPr="0001451F" w:rsidRDefault="0001451F" w:rsidP="0001451F">
      <w:pPr>
        <w:tabs>
          <w:tab w:val="left" w:pos="915"/>
        </w:tabs>
        <w:spacing w:after="0" w:line="240" w:lineRule="auto"/>
        <w:jc w:val="both"/>
        <w:rPr>
          <w:rFonts w:ascii="Times New Roman" w:eastAsia="Times New Roman" w:hAnsi="Times New Roman" w:cs="Arial"/>
          <w:sz w:val="28"/>
          <w:szCs w:val="28"/>
          <w:lang w:eastAsia="ru-RU"/>
        </w:rPr>
      </w:pPr>
      <w:r w:rsidRPr="0001451F">
        <w:rPr>
          <w:rFonts w:ascii="Times New Roman" w:eastAsia="Times New Roman" w:hAnsi="Times New Roman" w:cs="Arial"/>
          <w:sz w:val="28"/>
          <w:szCs w:val="28"/>
          <w:lang w:eastAsia="ru-RU"/>
        </w:rPr>
        <w:tab/>
        <w:t xml:space="preserve">Нарушение аналитико-синтетической деятельности коры головного мозга сказывается не только на мыслительных операциях, но и на работе всех анализаторов. В период </w:t>
      </w:r>
      <w:proofErr w:type="spellStart"/>
      <w:r w:rsidRPr="0001451F">
        <w:rPr>
          <w:rFonts w:ascii="Times New Roman" w:eastAsia="Times New Roman" w:hAnsi="Times New Roman" w:cs="Arial"/>
          <w:sz w:val="28"/>
          <w:szCs w:val="28"/>
          <w:lang w:eastAsia="ru-RU"/>
        </w:rPr>
        <w:t>добукварных</w:t>
      </w:r>
      <w:proofErr w:type="spellEnd"/>
      <w:r w:rsidRPr="0001451F">
        <w:rPr>
          <w:rFonts w:ascii="Times New Roman" w:eastAsia="Times New Roman" w:hAnsi="Times New Roman" w:cs="Arial"/>
          <w:sz w:val="28"/>
          <w:szCs w:val="28"/>
          <w:lang w:eastAsia="ru-RU"/>
        </w:rPr>
        <w:t xml:space="preserve"> занятий большое внимание уделяется развитию звукового, зрительного и </w:t>
      </w:r>
      <w:proofErr w:type="spellStart"/>
      <w:r w:rsidRPr="0001451F">
        <w:rPr>
          <w:rFonts w:ascii="Times New Roman" w:eastAsia="Times New Roman" w:hAnsi="Times New Roman" w:cs="Arial"/>
          <w:sz w:val="28"/>
          <w:szCs w:val="28"/>
          <w:lang w:eastAsia="ru-RU"/>
        </w:rPr>
        <w:t>речедвигательного</w:t>
      </w:r>
      <w:proofErr w:type="spellEnd"/>
      <w:r w:rsidRPr="0001451F">
        <w:rPr>
          <w:rFonts w:ascii="Times New Roman" w:eastAsia="Times New Roman" w:hAnsi="Times New Roman" w:cs="Arial"/>
          <w:sz w:val="28"/>
          <w:szCs w:val="28"/>
          <w:lang w:eastAsia="ru-RU"/>
        </w:rPr>
        <w:t xml:space="preserve"> анализа и синтеза. Это важно, т.к. степень правильности операций, осуществляемых соответствующими анализаторами, прежде всего, определяет эффективность овладения грамотой по звуковому аналитико-синтетическому методу.</w:t>
      </w:r>
    </w:p>
    <w:p w:rsidR="0001451F" w:rsidRPr="0001451F" w:rsidRDefault="0001451F" w:rsidP="0001451F">
      <w:pPr>
        <w:spacing w:after="0" w:line="240" w:lineRule="auto"/>
        <w:ind w:firstLine="708"/>
        <w:jc w:val="both"/>
        <w:rPr>
          <w:rFonts w:ascii="Times New Roman" w:eastAsia="Times New Roman" w:hAnsi="Times New Roman" w:cs="Arial"/>
          <w:sz w:val="28"/>
          <w:szCs w:val="28"/>
          <w:lang w:eastAsia="ru-RU"/>
        </w:rPr>
      </w:pPr>
      <w:r w:rsidRPr="0001451F">
        <w:rPr>
          <w:rFonts w:ascii="Times New Roman" w:eastAsia="Times New Roman" w:hAnsi="Times New Roman" w:cs="Arial"/>
          <w:sz w:val="28"/>
          <w:szCs w:val="28"/>
          <w:lang w:eastAsia="ru-RU"/>
        </w:rPr>
        <w:t xml:space="preserve">  Формирование слухового восприятия у ребёнка </w:t>
      </w:r>
      <w:r>
        <w:rPr>
          <w:rFonts w:ascii="Times New Roman" w:eastAsia="Times New Roman" w:hAnsi="Times New Roman" w:cs="Arial"/>
          <w:sz w:val="28"/>
          <w:szCs w:val="28"/>
          <w:lang w:eastAsia="ru-RU"/>
        </w:rPr>
        <w:t xml:space="preserve"> с нарушением </w:t>
      </w:r>
      <w:proofErr w:type="spellStart"/>
      <w:r>
        <w:rPr>
          <w:rFonts w:ascii="Times New Roman" w:eastAsia="Times New Roman" w:hAnsi="Times New Roman" w:cs="Arial"/>
          <w:sz w:val="28"/>
          <w:szCs w:val="28"/>
          <w:lang w:eastAsia="ru-RU"/>
        </w:rPr>
        <w:t>инткллекта</w:t>
      </w:r>
      <w:proofErr w:type="spellEnd"/>
      <w:r>
        <w:rPr>
          <w:rFonts w:ascii="Times New Roman" w:eastAsia="Times New Roman" w:hAnsi="Times New Roman" w:cs="Arial"/>
          <w:sz w:val="28"/>
          <w:szCs w:val="28"/>
          <w:lang w:eastAsia="ru-RU"/>
        </w:rPr>
        <w:t xml:space="preserve"> </w:t>
      </w:r>
      <w:r w:rsidRPr="0001451F">
        <w:rPr>
          <w:rFonts w:ascii="Times New Roman" w:eastAsia="Times New Roman" w:hAnsi="Times New Roman" w:cs="Arial"/>
          <w:sz w:val="28"/>
          <w:szCs w:val="28"/>
          <w:lang w:eastAsia="ru-RU"/>
        </w:rPr>
        <w:t>начинается с развития грубых дифференцировок, а именно умений различать неречевые звуки окружающего мира (шуршание листьев на дереве, под ногами; звуки, издаваемые различными игрушками); сопоставлять звуки, воспроизводимые предметами, со звуками речи (з – звенит комар, р – трещит мотор, в – воет ветер, ш – шипит гусь и т. п.); узнавать людей по тембру их голоса (игра «Угадай, чей голосок»); находить игрушки (игра «Громко – тихо»); определять направление звука.</w:t>
      </w:r>
    </w:p>
    <w:p w:rsidR="0001451F" w:rsidRPr="0001451F" w:rsidRDefault="0001451F" w:rsidP="0001451F">
      <w:pPr>
        <w:tabs>
          <w:tab w:val="left" w:pos="900"/>
        </w:tabs>
        <w:spacing w:after="0" w:line="240" w:lineRule="auto"/>
        <w:jc w:val="both"/>
        <w:rPr>
          <w:rFonts w:ascii="Times New Roman" w:eastAsia="Times New Roman" w:hAnsi="Times New Roman" w:cs="Arial"/>
          <w:sz w:val="28"/>
          <w:szCs w:val="28"/>
          <w:lang w:eastAsia="ru-RU"/>
        </w:rPr>
      </w:pPr>
      <w:r w:rsidRPr="0001451F">
        <w:rPr>
          <w:rFonts w:ascii="Times New Roman" w:eastAsia="Times New Roman" w:hAnsi="Times New Roman" w:cs="Arial"/>
          <w:sz w:val="28"/>
          <w:szCs w:val="28"/>
          <w:lang w:eastAsia="ru-RU"/>
        </w:rPr>
        <w:tab/>
        <w:t>Развитие фонематического восприятия начинается с исправления недостатков и совершенствования фонематического слуха. В норме умение различать фонемы языка оказывается доступным детям уже в 2 – 3-летнем возрасте. Психологи отмечают, что именно чёткость фонематических дифференцировок помогает ребёнку овладеть правильным произношением звуков.</w:t>
      </w:r>
    </w:p>
    <w:p w:rsidR="0001451F" w:rsidRPr="0001451F" w:rsidRDefault="0001451F" w:rsidP="0001451F">
      <w:pPr>
        <w:tabs>
          <w:tab w:val="left" w:pos="900"/>
        </w:tabs>
        <w:spacing w:after="0" w:line="240" w:lineRule="auto"/>
        <w:jc w:val="both"/>
        <w:rPr>
          <w:rFonts w:ascii="Times New Roman" w:eastAsia="Times New Roman" w:hAnsi="Times New Roman" w:cs="Arial"/>
          <w:sz w:val="28"/>
          <w:szCs w:val="28"/>
          <w:lang w:eastAsia="ru-RU"/>
        </w:rPr>
      </w:pPr>
      <w:r w:rsidRPr="0001451F">
        <w:rPr>
          <w:rFonts w:ascii="Times New Roman" w:eastAsia="Times New Roman" w:hAnsi="Times New Roman" w:cs="Arial"/>
          <w:sz w:val="28"/>
          <w:szCs w:val="28"/>
          <w:lang w:eastAsia="ru-RU"/>
        </w:rPr>
        <w:t xml:space="preserve">           </w:t>
      </w:r>
      <w:r>
        <w:rPr>
          <w:rFonts w:ascii="Times New Roman" w:eastAsia="Times New Roman" w:hAnsi="Times New Roman" w:cs="Arial"/>
          <w:sz w:val="28"/>
          <w:szCs w:val="28"/>
          <w:lang w:eastAsia="ru-RU"/>
        </w:rPr>
        <w:t>Д</w:t>
      </w:r>
      <w:r w:rsidRPr="0001451F">
        <w:rPr>
          <w:rFonts w:ascii="Times New Roman" w:eastAsia="Times New Roman" w:hAnsi="Times New Roman" w:cs="Arial"/>
          <w:sz w:val="28"/>
          <w:szCs w:val="28"/>
          <w:lang w:eastAsia="ru-RU"/>
        </w:rPr>
        <w:t>ети</w:t>
      </w:r>
      <w:r>
        <w:rPr>
          <w:rFonts w:ascii="Times New Roman" w:eastAsia="Times New Roman" w:hAnsi="Times New Roman" w:cs="Arial"/>
          <w:sz w:val="28"/>
          <w:szCs w:val="28"/>
          <w:lang w:eastAsia="ru-RU"/>
        </w:rPr>
        <w:t xml:space="preserve"> с лёгкой степенью умственной отсталости</w:t>
      </w:r>
      <w:r w:rsidRPr="0001451F">
        <w:rPr>
          <w:rFonts w:ascii="Times New Roman" w:eastAsia="Times New Roman" w:hAnsi="Times New Roman" w:cs="Arial"/>
          <w:sz w:val="28"/>
          <w:szCs w:val="28"/>
          <w:lang w:eastAsia="ru-RU"/>
        </w:rPr>
        <w:t xml:space="preserve"> слабо различают фонемы родного языка. Особенно это касается звуков, которые находятся в оппозиции друг к другу: с-ш, з-с, л-р, ч-т, </w:t>
      </w:r>
      <w:proofErr w:type="gramStart"/>
      <w:r w:rsidRPr="0001451F">
        <w:rPr>
          <w:rFonts w:ascii="Times New Roman" w:eastAsia="Times New Roman" w:hAnsi="Times New Roman" w:cs="Arial"/>
          <w:sz w:val="28"/>
          <w:szCs w:val="28"/>
          <w:lang w:eastAsia="ru-RU"/>
        </w:rPr>
        <w:t>м-м</w:t>
      </w:r>
      <w:proofErr w:type="gramEnd"/>
      <w:r w:rsidRPr="0001451F">
        <w:rPr>
          <w:rFonts w:ascii="Times New Roman" w:eastAsia="Times New Roman" w:hAnsi="Times New Roman" w:cs="Arial"/>
          <w:sz w:val="28"/>
          <w:szCs w:val="28"/>
          <w:lang w:eastAsia="ru-RU"/>
        </w:rPr>
        <w:t xml:space="preserve"> и др. Задержка в формировании фонематического слуха отрицательно сказывается на развитии произносительных навыков. В свою очередь нарушения фонематического слуха и произношения затрудняют формирование навыков звукового анализа и синтеза, что в конечном итоге препятствует овладению учащимися навыками чтения и письма. Вот почему так важно преодолеть в период </w:t>
      </w:r>
      <w:proofErr w:type="spellStart"/>
      <w:r w:rsidRPr="0001451F">
        <w:rPr>
          <w:rFonts w:ascii="Times New Roman" w:eastAsia="Times New Roman" w:hAnsi="Times New Roman" w:cs="Arial"/>
          <w:sz w:val="28"/>
          <w:szCs w:val="28"/>
          <w:lang w:eastAsia="ru-RU"/>
        </w:rPr>
        <w:t>добукварных</w:t>
      </w:r>
      <w:proofErr w:type="spellEnd"/>
      <w:r w:rsidRPr="0001451F">
        <w:rPr>
          <w:rFonts w:ascii="Times New Roman" w:eastAsia="Times New Roman" w:hAnsi="Times New Roman" w:cs="Arial"/>
          <w:sz w:val="28"/>
          <w:szCs w:val="28"/>
          <w:lang w:eastAsia="ru-RU"/>
        </w:rPr>
        <w:t xml:space="preserve"> занятий некоторые недостатки фонематического развития детей.</w:t>
      </w:r>
    </w:p>
    <w:p w:rsidR="0001451F" w:rsidRPr="0001451F" w:rsidRDefault="0001451F" w:rsidP="0001451F">
      <w:pPr>
        <w:spacing w:after="0" w:line="240" w:lineRule="auto"/>
        <w:ind w:firstLine="708"/>
        <w:jc w:val="both"/>
        <w:rPr>
          <w:rFonts w:ascii="Times New Roman" w:eastAsia="Times New Roman" w:hAnsi="Times New Roman" w:cs="Arial"/>
          <w:sz w:val="28"/>
          <w:szCs w:val="28"/>
          <w:lang w:eastAsia="ru-RU"/>
        </w:rPr>
      </w:pPr>
      <w:r w:rsidRPr="0001451F">
        <w:rPr>
          <w:rFonts w:ascii="Times New Roman" w:eastAsia="Times New Roman" w:hAnsi="Times New Roman" w:cs="Arial"/>
          <w:sz w:val="28"/>
          <w:szCs w:val="28"/>
          <w:lang w:eastAsia="ru-RU"/>
        </w:rPr>
        <w:t xml:space="preserve"> Работа по совершенствованию фонематического слуха начинается с сопоставления слов, так называемых фонетических паронимов. Учитель предлагает найти картинку, где нарисован, например, сом, а потом дом, показать миску, а затем мишку. Картинки выкладывают на доске парами, и учащиеся называют их. Более сложным является сопоставление оппозиционных слоговых структур и звуков, поскольку те и другие не могут быть представлены в виде реальных предметов. Дети играют, повторяя за учителем </w:t>
      </w:r>
      <w:proofErr w:type="spellStart"/>
      <w:r w:rsidRPr="0001451F">
        <w:rPr>
          <w:rFonts w:ascii="Times New Roman" w:eastAsia="Times New Roman" w:hAnsi="Times New Roman" w:cs="Arial"/>
          <w:sz w:val="28"/>
          <w:szCs w:val="28"/>
          <w:lang w:eastAsia="ru-RU"/>
        </w:rPr>
        <w:t>двухслоговую</w:t>
      </w:r>
      <w:proofErr w:type="spellEnd"/>
      <w:r w:rsidRPr="0001451F">
        <w:rPr>
          <w:rFonts w:ascii="Times New Roman" w:eastAsia="Times New Roman" w:hAnsi="Times New Roman" w:cs="Arial"/>
          <w:sz w:val="28"/>
          <w:szCs w:val="28"/>
          <w:lang w:eastAsia="ru-RU"/>
        </w:rPr>
        <w:t xml:space="preserve"> или </w:t>
      </w:r>
      <w:proofErr w:type="spellStart"/>
      <w:r w:rsidRPr="0001451F">
        <w:rPr>
          <w:rFonts w:ascii="Times New Roman" w:eastAsia="Times New Roman" w:hAnsi="Times New Roman" w:cs="Arial"/>
          <w:sz w:val="28"/>
          <w:szCs w:val="28"/>
          <w:lang w:eastAsia="ru-RU"/>
        </w:rPr>
        <w:t>двухзвуковую</w:t>
      </w:r>
      <w:proofErr w:type="spellEnd"/>
      <w:r w:rsidRPr="0001451F">
        <w:rPr>
          <w:rFonts w:ascii="Times New Roman" w:eastAsia="Times New Roman" w:hAnsi="Times New Roman" w:cs="Arial"/>
          <w:sz w:val="28"/>
          <w:szCs w:val="28"/>
          <w:lang w:eastAsia="ru-RU"/>
        </w:rPr>
        <w:t xml:space="preserve"> цепочку; </w:t>
      </w:r>
      <w:proofErr w:type="spellStart"/>
      <w:r w:rsidRPr="0001451F">
        <w:rPr>
          <w:rFonts w:ascii="Times New Roman" w:eastAsia="Times New Roman" w:hAnsi="Times New Roman" w:cs="Arial"/>
          <w:sz w:val="28"/>
          <w:szCs w:val="28"/>
          <w:lang w:eastAsia="ru-RU"/>
        </w:rPr>
        <w:t>ма</w:t>
      </w:r>
      <w:proofErr w:type="spellEnd"/>
      <w:r w:rsidRPr="0001451F">
        <w:rPr>
          <w:rFonts w:ascii="Times New Roman" w:eastAsia="Times New Roman" w:hAnsi="Times New Roman" w:cs="Arial"/>
          <w:sz w:val="28"/>
          <w:szCs w:val="28"/>
          <w:lang w:eastAsia="ru-RU"/>
        </w:rPr>
        <w:t>-на, ба-па, ла-ля, м-</w:t>
      </w:r>
      <w:proofErr w:type="spellStart"/>
      <w:r w:rsidRPr="0001451F">
        <w:rPr>
          <w:rFonts w:ascii="Times New Roman" w:eastAsia="Times New Roman" w:hAnsi="Times New Roman" w:cs="Arial"/>
          <w:sz w:val="28"/>
          <w:szCs w:val="28"/>
          <w:lang w:eastAsia="ru-RU"/>
        </w:rPr>
        <w:t>мь</w:t>
      </w:r>
      <w:proofErr w:type="spellEnd"/>
      <w:r w:rsidRPr="0001451F">
        <w:rPr>
          <w:rFonts w:ascii="Times New Roman" w:eastAsia="Times New Roman" w:hAnsi="Times New Roman" w:cs="Arial"/>
          <w:sz w:val="28"/>
          <w:szCs w:val="28"/>
          <w:lang w:eastAsia="ru-RU"/>
        </w:rPr>
        <w:t>, к-х и т.д. В эту цепочку не включают звуки, нарушенные в речи детей. Кроме выполнения подобных упражнений школьники учатся вслушиваться в слова и поправлять ошибки, которые допускает говорящий.</w:t>
      </w:r>
    </w:p>
    <w:p w:rsidR="0001451F" w:rsidRPr="0001451F" w:rsidRDefault="0001451F" w:rsidP="0001451F">
      <w:pPr>
        <w:tabs>
          <w:tab w:val="left" w:pos="930"/>
          <w:tab w:val="left" w:pos="1080"/>
        </w:tabs>
        <w:spacing w:after="0" w:line="240" w:lineRule="auto"/>
        <w:jc w:val="both"/>
        <w:rPr>
          <w:rFonts w:ascii="Times New Roman" w:eastAsia="Times New Roman" w:hAnsi="Times New Roman" w:cs="Arial"/>
          <w:sz w:val="28"/>
          <w:szCs w:val="28"/>
          <w:lang w:eastAsia="ru-RU"/>
        </w:rPr>
      </w:pPr>
      <w:r w:rsidRPr="0001451F">
        <w:rPr>
          <w:rFonts w:ascii="Times New Roman" w:eastAsia="Times New Roman" w:hAnsi="Times New Roman" w:cs="Arial"/>
          <w:sz w:val="28"/>
          <w:szCs w:val="28"/>
          <w:lang w:eastAsia="ru-RU"/>
        </w:rPr>
        <w:tab/>
        <w:t xml:space="preserve">Параллельно с исправлением недостатков фонематического слуха идёт работа, направленная на формирование простейших операций по звуковому анализу. Учитывая затруднения, которые испытывают школьники в выделении в речи языковых единиц, надо начинать с выделения слова как наиболее конкретизированной единицы речи. Учащимся предлагают назвать предметы (2 – 3), находящиеся на столе, затем одного-двух  школьников просят повторить слова, которые были сказаны  предыдущим учеником, выделить по порядку каждое слово; самим назвать слова, посмотрев на окружающие предметы. Так же, с опорой на предметные действия, вводится термин «предложение». Составленное предложение делится на слова. После этих упражнений школьники вновь возвращаются к слову и учатся делить его на слоги. </w:t>
      </w:r>
      <w:r w:rsidRPr="0001451F">
        <w:rPr>
          <w:rFonts w:ascii="Times New Roman" w:eastAsia="Times New Roman" w:hAnsi="Times New Roman" w:cs="Arial"/>
          <w:sz w:val="28"/>
          <w:szCs w:val="28"/>
          <w:lang w:eastAsia="ru-RU"/>
        </w:rPr>
        <w:tab/>
      </w:r>
    </w:p>
    <w:p w:rsidR="0001451F" w:rsidRPr="0001451F" w:rsidRDefault="0001451F" w:rsidP="0001451F">
      <w:pPr>
        <w:tabs>
          <w:tab w:val="left" w:pos="930"/>
        </w:tabs>
        <w:spacing w:after="0" w:line="240" w:lineRule="auto"/>
        <w:jc w:val="both"/>
        <w:rPr>
          <w:rFonts w:ascii="Times New Roman" w:eastAsia="Times New Roman" w:hAnsi="Times New Roman" w:cs="Arial"/>
          <w:sz w:val="28"/>
          <w:szCs w:val="28"/>
          <w:lang w:eastAsia="ru-RU"/>
        </w:rPr>
      </w:pPr>
      <w:r w:rsidRPr="0001451F">
        <w:rPr>
          <w:rFonts w:ascii="Times New Roman" w:eastAsia="Times New Roman" w:hAnsi="Times New Roman" w:cs="Arial"/>
          <w:sz w:val="28"/>
          <w:szCs w:val="28"/>
          <w:lang w:eastAsia="ru-RU"/>
        </w:rPr>
        <w:tab/>
        <w:t xml:space="preserve">  Заключительной работой по анализу речи является выделение звука. Сначала первоклассники воспроизводят звуки вслед за учителем, например, в игре «Раз, два, три – без ошибки повтори» - [а], [о], [у]. Затем дети учатся слышать эти звуки в словах и, наконец, выделять их. Вся работа по анализу речи в </w:t>
      </w:r>
      <w:proofErr w:type="spellStart"/>
      <w:r w:rsidRPr="0001451F">
        <w:rPr>
          <w:rFonts w:ascii="Times New Roman" w:eastAsia="Times New Roman" w:hAnsi="Times New Roman" w:cs="Arial"/>
          <w:sz w:val="28"/>
          <w:szCs w:val="28"/>
          <w:lang w:eastAsia="ru-RU"/>
        </w:rPr>
        <w:t>добукварный</w:t>
      </w:r>
      <w:proofErr w:type="spellEnd"/>
      <w:r w:rsidRPr="0001451F">
        <w:rPr>
          <w:rFonts w:ascii="Times New Roman" w:eastAsia="Times New Roman" w:hAnsi="Times New Roman" w:cs="Arial"/>
          <w:sz w:val="28"/>
          <w:szCs w:val="28"/>
          <w:lang w:eastAsia="ru-RU"/>
        </w:rPr>
        <w:t xml:space="preserve"> период проводится преимущественно в виде игр. Для того чтобы облегчить деление предложений на слова, а слов на слоги, вводятся различные дополнительные приёмы. Так, составление предложений происходит на основе последовательной демонстрации предмета и его действия. Называя их, ученики уясняют, что в предложении, которое они составили, имеется определённое количество слов, что слова можно выделить в том порядке, в каком шла демонстрация предметов и действий. Предложения и слова обозначаются полосками различной длины. Деление слов на слоги сопровождается отбиванием такта рукой. Применяется также визуальное наблюдение за движением нижней челюсти в момент произнесения слогов. Количество слогов в слове дети могут определить, также приложив ладонь тыльной стороной к нижней челюсти во время его произнесения. В букварный период учащиеся работают с немногими звуками – гласными [а], [о], [у] и согласными </w:t>
      </w:r>
      <w:proofErr w:type="gramStart"/>
      <w:r w:rsidRPr="0001451F">
        <w:rPr>
          <w:rFonts w:ascii="Times New Roman" w:eastAsia="Times New Roman" w:hAnsi="Times New Roman" w:cs="Arial"/>
          <w:sz w:val="28"/>
          <w:szCs w:val="28"/>
          <w:lang w:eastAsia="ru-RU"/>
        </w:rPr>
        <w:t>[ м</w:t>
      </w:r>
      <w:proofErr w:type="gramEnd"/>
      <w:r w:rsidRPr="0001451F">
        <w:rPr>
          <w:rFonts w:ascii="Times New Roman" w:eastAsia="Times New Roman" w:hAnsi="Times New Roman" w:cs="Arial"/>
          <w:sz w:val="28"/>
          <w:szCs w:val="28"/>
          <w:lang w:eastAsia="ru-RU"/>
        </w:rPr>
        <w:t xml:space="preserve"> ], [ с ]. Упражнение на выделение всех остальных звуков переносят на период обучения грамоте.</w:t>
      </w:r>
    </w:p>
    <w:p w:rsidR="0001451F" w:rsidRPr="0001451F" w:rsidRDefault="0001451F" w:rsidP="0001451F">
      <w:pPr>
        <w:tabs>
          <w:tab w:val="left" w:pos="930"/>
        </w:tabs>
        <w:spacing w:after="0" w:line="240" w:lineRule="auto"/>
        <w:jc w:val="both"/>
        <w:rPr>
          <w:rFonts w:ascii="Times New Roman" w:eastAsia="Times New Roman" w:hAnsi="Times New Roman" w:cs="Arial"/>
          <w:sz w:val="28"/>
          <w:szCs w:val="28"/>
          <w:lang w:eastAsia="ru-RU"/>
        </w:rPr>
      </w:pPr>
      <w:r w:rsidRPr="0001451F">
        <w:rPr>
          <w:rFonts w:ascii="Times New Roman" w:eastAsia="Times New Roman" w:hAnsi="Times New Roman" w:cs="Arial"/>
          <w:sz w:val="28"/>
          <w:szCs w:val="28"/>
          <w:lang w:eastAsia="ru-RU"/>
        </w:rPr>
        <w:tab/>
        <w:t>Для выделения гласных звуков подбирают слова, в которых нужный звук находится под ударением в начале слова (</w:t>
      </w:r>
      <w:r w:rsidRPr="0001451F">
        <w:rPr>
          <w:rFonts w:ascii="Times New Roman" w:eastAsia="Times New Roman" w:hAnsi="Times New Roman" w:cs="Arial"/>
          <w:b/>
          <w:sz w:val="28"/>
          <w:szCs w:val="28"/>
          <w:lang w:eastAsia="ru-RU"/>
        </w:rPr>
        <w:t>О</w:t>
      </w:r>
      <w:r w:rsidRPr="0001451F">
        <w:rPr>
          <w:rFonts w:ascii="Times New Roman" w:eastAsia="Times New Roman" w:hAnsi="Times New Roman" w:cs="Arial"/>
          <w:sz w:val="28"/>
          <w:szCs w:val="28"/>
          <w:lang w:eastAsia="ru-RU"/>
        </w:rPr>
        <w:t>ля, осы). Для выделения согласных звуков используются позиции в начале и в конце слова (</w:t>
      </w:r>
      <w:proofErr w:type="spellStart"/>
      <w:r w:rsidRPr="0001451F">
        <w:rPr>
          <w:rFonts w:ascii="Times New Roman" w:eastAsia="Times New Roman" w:hAnsi="Times New Roman" w:cs="Arial"/>
          <w:sz w:val="28"/>
          <w:szCs w:val="28"/>
          <w:lang w:eastAsia="ru-RU"/>
        </w:rPr>
        <w:t>ам</w:t>
      </w:r>
      <w:proofErr w:type="spellEnd"/>
      <w:r w:rsidRPr="0001451F">
        <w:rPr>
          <w:rFonts w:ascii="Times New Roman" w:eastAsia="Times New Roman" w:hAnsi="Times New Roman" w:cs="Arial"/>
          <w:sz w:val="28"/>
          <w:szCs w:val="28"/>
          <w:lang w:eastAsia="ru-RU"/>
        </w:rPr>
        <w:t xml:space="preserve">, сом). В конечной позиции осваиваемые звуки испытывают наименьшее влияние от соседства с другими и приближаются к типовому звучанию </w:t>
      </w:r>
      <w:proofErr w:type="spellStart"/>
      <w:r w:rsidRPr="0001451F">
        <w:rPr>
          <w:rFonts w:ascii="Times New Roman" w:eastAsia="Times New Roman" w:hAnsi="Times New Roman" w:cs="Arial"/>
          <w:sz w:val="28"/>
          <w:szCs w:val="28"/>
          <w:lang w:eastAsia="ru-RU"/>
        </w:rPr>
        <w:t>фомены</w:t>
      </w:r>
      <w:proofErr w:type="spellEnd"/>
      <w:r w:rsidRPr="0001451F">
        <w:rPr>
          <w:rFonts w:ascii="Times New Roman" w:eastAsia="Times New Roman" w:hAnsi="Times New Roman" w:cs="Arial"/>
          <w:sz w:val="28"/>
          <w:szCs w:val="28"/>
          <w:lang w:eastAsia="ru-RU"/>
        </w:rPr>
        <w:t>. Выделение звука в начале слова отличается его протяжным произнесением до соединения с гласной.</w:t>
      </w:r>
    </w:p>
    <w:p w:rsidR="0001451F" w:rsidRPr="0001451F" w:rsidRDefault="0001451F" w:rsidP="0001451F">
      <w:pPr>
        <w:tabs>
          <w:tab w:val="left" w:pos="930"/>
        </w:tabs>
        <w:spacing w:after="0" w:line="240" w:lineRule="auto"/>
        <w:jc w:val="both"/>
        <w:rPr>
          <w:rFonts w:ascii="Times New Roman" w:eastAsia="Times New Roman" w:hAnsi="Times New Roman" w:cs="Arial"/>
          <w:sz w:val="28"/>
          <w:szCs w:val="28"/>
          <w:lang w:eastAsia="ru-RU"/>
        </w:rPr>
      </w:pPr>
      <w:r w:rsidRPr="0001451F">
        <w:rPr>
          <w:rFonts w:ascii="Times New Roman" w:eastAsia="Times New Roman" w:hAnsi="Times New Roman" w:cs="Arial"/>
          <w:sz w:val="28"/>
          <w:szCs w:val="28"/>
          <w:lang w:eastAsia="ru-RU"/>
        </w:rPr>
        <w:tab/>
        <w:t>Работа по фонематическому воспитанию учащихся тесно связана с развитием артикуляционного аппарата.</w:t>
      </w:r>
    </w:p>
    <w:p w:rsidR="0001451F" w:rsidRPr="0001451F" w:rsidRDefault="0001451F" w:rsidP="0001451F">
      <w:pPr>
        <w:tabs>
          <w:tab w:val="left" w:pos="930"/>
        </w:tabs>
        <w:spacing w:after="0" w:line="240" w:lineRule="auto"/>
        <w:jc w:val="both"/>
        <w:rPr>
          <w:rFonts w:ascii="Times New Roman" w:eastAsia="Times New Roman" w:hAnsi="Times New Roman" w:cs="Arial"/>
          <w:sz w:val="28"/>
          <w:szCs w:val="28"/>
          <w:lang w:eastAsia="ru-RU"/>
        </w:rPr>
      </w:pPr>
      <w:r w:rsidRPr="0001451F">
        <w:rPr>
          <w:rFonts w:ascii="Times New Roman" w:eastAsia="Times New Roman" w:hAnsi="Times New Roman" w:cs="Arial"/>
          <w:sz w:val="28"/>
          <w:szCs w:val="28"/>
          <w:lang w:eastAsia="ru-RU"/>
        </w:rPr>
        <w:tab/>
        <w:t xml:space="preserve">В период </w:t>
      </w:r>
      <w:proofErr w:type="spellStart"/>
      <w:r w:rsidRPr="0001451F">
        <w:rPr>
          <w:rFonts w:ascii="Times New Roman" w:eastAsia="Times New Roman" w:hAnsi="Times New Roman" w:cs="Arial"/>
          <w:sz w:val="28"/>
          <w:szCs w:val="28"/>
          <w:lang w:eastAsia="ru-RU"/>
        </w:rPr>
        <w:t>добукварных</w:t>
      </w:r>
      <w:proofErr w:type="spellEnd"/>
      <w:r w:rsidRPr="0001451F">
        <w:rPr>
          <w:rFonts w:ascii="Times New Roman" w:eastAsia="Times New Roman" w:hAnsi="Times New Roman" w:cs="Arial"/>
          <w:sz w:val="28"/>
          <w:szCs w:val="28"/>
          <w:lang w:eastAsia="ru-RU"/>
        </w:rPr>
        <w:t xml:space="preserve"> занятий логопед и учитель ведут совместную работу по уточнению движений артикуляционного аппарата в двух направлениях: закрепления правильной артикуляции и воспитания чёткости произнесения каждого звука. Ежедневная артикуляционная гимнастика, включающая упражнения для укрепления мышц артикуляционного аппарата, правильное громкое произнесение звуков, слов, слогов, заучивание стихотворений на определённый звук, постоянное предъявление детям с первых дней их пребывания в школе требования чёткого </w:t>
      </w:r>
      <w:proofErr w:type="spellStart"/>
      <w:r w:rsidRPr="0001451F">
        <w:rPr>
          <w:rFonts w:ascii="Times New Roman" w:eastAsia="Times New Roman" w:hAnsi="Times New Roman" w:cs="Arial"/>
          <w:sz w:val="28"/>
          <w:szCs w:val="28"/>
          <w:lang w:eastAsia="ru-RU"/>
        </w:rPr>
        <w:t>артикулирования</w:t>
      </w:r>
      <w:proofErr w:type="spellEnd"/>
      <w:r w:rsidRPr="0001451F">
        <w:rPr>
          <w:rFonts w:ascii="Times New Roman" w:eastAsia="Times New Roman" w:hAnsi="Times New Roman" w:cs="Arial"/>
          <w:sz w:val="28"/>
          <w:szCs w:val="28"/>
          <w:lang w:eastAsia="ru-RU"/>
        </w:rPr>
        <w:t xml:space="preserve"> звуков и слов на всех уроках создают основу для преодоления этого недостатка в </w:t>
      </w:r>
      <w:proofErr w:type="spellStart"/>
      <w:r w:rsidRPr="0001451F">
        <w:rPr>
          <w:rFonts w:ascii="Times New Roman" w:eastAsia="Times New Roman" w:hAnsi="Times New Roman" w:cs="Arial"/>
          <w:sz w:val="28"/>
          <w:szCs w:val="28"/>
          <w:lang w:eastAsia="ru-RU"/>
        </w:rPr>
        <w:t>добукварный</w:t>
      </w:r>
      <w:proofErr w:type="spellEnd"/>
      <w:r w:rsidRPr="0001451F">
        <w:rPr>
          <w:rFonts w:ascii="Times New Roman" w:eastAsia="Times New Roman" w:hAnsi="Times New Roman" w:cs="Arial"/>
          <w:sz w:val="28"/>
          <w:szCs w:val="28"/>
          <w:lang w:eastAsia="ru-RU"/>
        </w:rPr>
        <w:t xml:space="preserve"> период.</w:t>
      </w:r>
    </w:p>
    <w:p w:rsidR="0001451F" w:rsidRPr="0001451F" w:rsidRDefault="0001451F" w:rsidP="0001451F">
      <w:pPr>
        <w:tabs>
          <w:tab w:val="left" w:pos="615"/>
          <w:tab w:val="left" w:pos="930"/>
        </w:tabs>
        <w:spacing w:after="0" w:line="240" w:lineRule="auto"/>
        <w:jc w:val="both"/>
        <w:rPr>
          <w:rFonts w:ascii="Times New Roman" w:eastAsia="Times New Roman" w:hAnsi="Times New Roman" w:cs="Arial"/>
          <w:sz w:val="28"/>
          <w:szCs w:val="28"/>
          <w:lang w:eastAsia="ru-RU"/>
        </w:rPr>
      </w:pPr>
      <w:r w:rsidRPr="0001451F">
        <w:rPr>
          <w:rFonts w:ascii="Times New Roman" w:eastAsia="Times New Roman" w:hAnsi="Times New Roman" w:cs="Arial"/>
          <w:sz w:val="28"/>
          <w:szCs w:val="28"/>
          <w:lang w:eastAsia="ru-RU"/>
        </w:rPr>
        <w:tab/>
        <w:t xml:space="preserve">  Работа по развитию зрительно – пространственного восприятия направлена на совершенствование у детей точности, объёма, зрительной памяти, формирование умения последовательно переводить взгляд при назывании предметов слева направо, располагать предметы в определённом направлении. Первоначально детей учат различать цвет, величину, форму предметов. В дальнейшем они дифференцируют предметы по признакам, знакомятся с цветными полосками  (всего 6 цветов), с геометрическими фигурами (квадрат, круг, треугольник), учатся составлять из них различные предметы, выделять и называть части предметов.                                                     </w:t>
      </w:r>
      <w:r w:rsidRPr="0001451F">
        <w:rPr>
          <w:rFonts w:ascii="Times New Roman" w:eastAsia="Times New Roman" w:hAnsi="Times New Roman" w:cs="Arial"/>
          <w:sz w:val="28"/>
          <w:szCs w:val="28"/>
          <w:lang w:eastAsia="ru-RU"/>
        </w:rPr>
        <w:tab/>
        <w:t xml:space="preserve">  В процессе </w:t>
      </w:r>
      <w:proofErr w:type="spellStart"/>
      <w:r w:rsidRPr="0001451F">
        <w:rPr>
          <w:rFonts w:ascii="Times New Roman" w:eastAsia="Times New Roman" w:hAnsi="Times New Roman" w:cs="Arial"/>
          <w:sz w:val="28"/>
          <w:szCs w:val="28"/>
          <w:lang w:eastAsia="ru-RU"/>
        </w:rPr>
        <w:t>добукварных</w:t>
      </w:r>
      <w:proofErr w:type="spellEnd"/>
      <w:r w:rsidRPr="0001451F">
        <w:rPr>
          <w:rFonts w:ascii="Times New Roman" w:eastAsia="Times New Roman" w:hAnsi="Times New Roman" w:cs="Arial"/>
          <w:sz w:val="28"/>
          <w:szCs w:val="28"/>
          <w:lang w:eastAsia="ru-RU"/>
        </w:rPr>
        <w:t xml:space="preserve"> занятий дети работают с орнаментом, составленном из палочек, геометрических фигур, изображений овощей, фруктов. Для того чтобы приблизить орнаментальное рисование к графическому образу букв, учащимся предлагают сравнить два орнамента, составленных, например, из цветных палочек в виде букв Т и Г, Н и </w:t>
      </w:r>
      <w:proofErr w:type="gramStart"/>
      <w:r w:rsidRPr="0001451F">
        <w:rPr>
          <w:rFonts w:ascii="Times New Roman" w:eastAsia="Times New Roman" w:hAnsi="Times New Roman" w:cs="Arial"/>
          <w:sz w:val="28"/>
          <w:szCs w:val="28"/>
          <w:lang w:eastAsia="ru-RU"/>
        </w:rPr>
        <w:t>П</w:t>
      </w:r>
      <w:proofErr w:type="gramEnd"/>
      <w:r w:rsidRPr="0001451F">
        <w:rPr>
          <w:rFonts w:ascii="Times New Roman" w:eastAsia="Times New Roman" w:hAnsi="Times New Roman" w:cs="Arial"/>
          <w:sz w:val="28"/>
          <w:szCs w:val="28"/>
          <w:lang w:eastAsia="ru-RU"/>
        </w:rPr>
        <w:t xml:space="preserve"> и др. Усложнение работы может идти по линии не только более точного и полного зрительного восприятия признаков, но и развитие других, более сложных психических функций. Так, после упражнений на воспроизведение фигур по образцу учащиеся выкладывают фигуры по памяти, по словесной инструкции, что способствует развитию точности зрительных ориентировок, увеличению объёма зрительной памяти, формированию предметно – пространственного воображения.  </w:t>
      </w:r>
    </w:p>
    <w:p w:rsidR="0001451F" w:rsidRPr="0001451F" w:rsidRDefault="0001451F" w:rsidP="0001451F">
      <w:pPr>
        <w:tabs>
          <w:tab w:val="left" w:pos="615"/>
        </w:tabs>
        <w:spacing w:after="0" w:line="240" w:lineRule="auto"/>
        <w:jc w:val="both"/>
        <w:rPr>
          <w:rFonts w:ascii="Times New Roman" w:eastAsia="Times New Roman" w:hAnsi="Times New Roman" w:cs="Arial"/>
          <w:sz w:val="28"/>
          <w:szCs w:val="28"/>
          <w:lang w:eastAsia="ru-RU"/>
        </w:rPr>
      </w:pPr>
      <w:r w:rsidRPr="0001451F">
        <w:rPr>
          <w:rFonts w:ascii="Times New Roman" w:eastAsia="Times New Roman" w:hAnsi="Times New Roman" w:cs="Arial"/>
          <w:sz w:val="28"/>
          <w:szCs w:val="28"/>
          <w:lang w:eastAsia="ru-RU"/>
        </w:rPr>
        <w:t xml:space="preserve">  </w:t>
      </w:r>
      <w:r w:rsidRPr="0001451F">
        <w:rPr>
          <w:rFonts w:ascii="Times New Roman" w:eastAsia="Times New Roman" w:hAnsi="Times New Roman" w:cs="Arial"/>
          <w:sz w:val="28"/>
          <w:szCs w:val="28"/>
          <w:lang w:eastAsia="ru-RU"/>
        </w:rPr>
        <w:tab/>
        <w:t xml:space="preserve">  В период </w:t>
      </w:r>
      <w:proofErr w:type="spellStart"/>
      <w:r w:rsidRPr="0001451F">
        <w:rPr>
          <w:rFonts w:ascii="Times New Roman" w:eastAsia="Times New Roman" w:hAnsi="Times New Roman" w:cs="Arial"/>
          <w:sz w:val="28"/>
          <w:szCs w:val="28"/>
          <w:lang w:eastAsia="ru-RU"/>
        </w:rPr>
        <w:t>добукварных</w:t>
      </w:r>
      <w:proofErr w:type="spellEnd"/>
      <w:r w:rsidRPr="0001451F">
        <w:rPr>
          <w:rFonts w:ascii="Times New Roman" w:eastAsia="Times New Roman" w:hAnsi="Times New Roman" w:cs="Arial"/>
          <w:sz w:val="28"/>
          <w:szCs w:val="28"/>
          <w:lang w:eastAsia="ru-RU"/>
        </w:rPr>
        <w:t xml:space="preserve"> занятий ведётся работа по координации движений мелких мышц кисти рук, так как умственно отсталые дети, отличаясь неточной координацией и общей недостаточностью движений, часто оказываются не в состоянии правильно держать ручку, карандаш, ограничивать свои движения пределами строки, чертить ровные линии.</w:t>
      </w:r>
    </w:p>
    <w:p w:rsidR="0001451F" w:rsidRPr="0001451F" w:rsidRDefault="0001451F" w:rsidP="0001451F">
      <w:pPr>
        <w:tabs>
          <w:tab w:val="left" w:pos="615"/>
        </w:tabs>
        <w:spacing w:after="0" w:line="240" w:lineRule="auto"/>
        <w:jc w:val="both"/>
        <w:rPr>
          <w:rFonts w:ascii="Times New Roman" w:eastAsia="Times New Roman" w:hAnsi="Times New Roman" w:cs="Arial"/>
          <w:b/>
          <w:sz w:val="28"/>
          <w:szCs w:val="28"/>
          <w:lang w:eastAsia="ru-RU"/>
        </w:rPr>
      </w:pPr>
      <w:r w:rsidRPr="0001451F">
        <w:rPr>
          <w:rFonts w:ascii="Times New Roman" w:eastAsia="Times New Roman" w:hAnsi="Times New Roman" w:cs="Arial"/>
          <w:sz w:val="28"/>
          <w:szCs w:val="28"/>
          <w:lang w:eastAsia="ru-RU"/>
        </w:rPr>
        <w:tab/>
        <w:t xml:space="preserve">    Не всегда бывает возможно корригировать недостатки детей путём фронтальных занятий. Если у ребёнка имеются значительные нарушения в функционировании какого-либо анализатора, то учитель и логопед оказывают ему индивидуальную помощь. Так, при нарушении фонематического слуха звуковой анализ сочетается со зрительным более длительное время, чем для всех учащихся. Например, звук соотносится с квадратом или кубиком определённого цвета, с определённой геометрической фигурой. В случае сложного нарушения  зрительно</w:t>
      </w:r>
      <w:r>
        <w:rPr>
          <w:rFonts w:ascii="Times New Roman" w:eastAsia="Times New Roman" w:hAnsi="Times New Roman" w:cs="Arial"/>
          <w:sz w:val="28"/>
          <w:szCs w:val="28"/>
          <w:lang w:eastAsia="ru-RU"/>
        </w:rPr>
        <w:t xml:space="preserve"> </w:t>
      </w:r>
      <w:r w:rsidRPr="0001451F">
        <w:rPr>
          <w:rFonts w:ascii="Times New Roman" w:eastAsia="Times New Roman" w:hAnsi="Times New Roman" w:cs="Arial"/>
          <w:sz w:val="28"/>
          <w:szCs w:val="28"/>
          <w:lang w:eastAsia="ru-RU"/>
        </w:rPr>
        <w:t>- пространственной ориентировки учителю рекомендуется ставить ориентиры в виде особых значков, обводить в тетрадях детей линии цветным карандашом, упражнять школьников в вычерчивании бордюров по контурам.</w:t>
      </w:r>
    </w:p>
    <w:p w:rsidR="0001451F" w:rsidRPr="0001451F" w:rsidRDefault="0001451F" w:rsidP="0001451F">
      <w:pPr>
        <w:rPr>
          <w:rFonts w:ascii="Times New Roman" w:hAnsi="Times New Roman"/>
          <w:sz w:val="28"/>
          <w:szCs w:val="28"/>
        </w:rPr>
      </w:pPr>
    </w:p>
    <w:sectPr w:rsidR="0001451F" w:rsidRPr="000145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tantia">
    <w:panose1 w:val="02030602050306030303"/>
    <w:charset w:val="CC"/>
    <w:family w:val="roman"/>
    <w:pitch w:val="variable"/>
    <w:sig w:usb0="A00002EF" w:usb1="40002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8611F"/>
    <w:multiLevelType w:val="hybridMultilevel"/>
    <w:tmpl w:val="93EEB9FE"/>
    <w:lvl w:ilvl="0" w:tplc="D12E7D2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313E2E"/>
    <w:multiLevelType w:val="hybridMultilevel"/>
    <w:tmpl w:val="71B0D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492096"/>
    <w:multiLevelType w:val="hybridMultilevel"/>
    <w:tmpl w:val="7808419A"/>
    <w:lvl w:ilvl="0" w:tplc="281ABFF0">
      <w:start w:val="1"/>
      <w:numFmt w:val="bullet"/>
      <w:lvlText w:val=""/>
      <w:lvlJc w:val="left"/>
      <w:pPr>
        <w:ind w:left="644" w:hanging="360"/>
      </w:pPr>
      <w:rPr>
        <w:rFonts w:ascii="Wingdings" w:hAnsi="Wingdings"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15:restartNumberingAfterBreak="0">
    <w:nsid w:val="233B3B82"/>
    <w:multiLevelType w:val="hybridMultilevel"/>
    <w:tmpl w:val="AC28F9D2"/>
    <w:lvl w:ilvl="0" w:tplc="8378082A">
      <w:start w:val="1"/>
      <w:numFmt w:val="bullet"/>
      <w:lvlText w:val=""/>
      <w:lvlJc w:val="left"/>
      <w:pPr>
        <w:tabs>
          <w:tab w:val="num" w:pos="720"/>
        </w:tabs>
        <w:ind w:left="720" w:hanging="360"/>
      </w:pPr>
      <w:rPr>
        <w:rFonts w:ascii="Wingdings" w:hAnsi="Wingdings" w:hint="default"/>
        <w:color w:val="auto"/>
      </w:rPr>
    </w:lvl>
    <w:lvl w:ilvl="1" w:tplc="D6C8386C" w:tentative="1">
      <w:start w:val="1"/>
      <w:numFmt w:val="bullet"/>
      <w:lvlText w:val="•"/>
      <w:lvlJc w:val="left"/>
      <w:pPr>
        <w:tabs>
          <w:tab w:val="num" w:pos="1440"/>
        </w:tabs>
        <w:ind w:left="1440" w:hanging="360"/>
      </w:pPr>
      <w:rPr>
        <w:rFonts w:ascii="Arial" w:hAnsi="Arial" w:hint="default"/>
      </w:rPr>
    </w:lvl>
    <w:lvl w:ilvl="2" w:tplc="DF66F1EA" w:tentative="1">
      <w:start w:val="1"/>
      <w:numFmt w:val="bullet"/>
      <w:lvlText w:val="•"/>
      <w:lvlJc w:val="left"/>
      <w:pPr>
        <w:tabs>
          <w:tab w:val="num" w:pos="2160"/>
        </w:tabs>
        <w:ind w:left="2160" w:hanging="360"/>
      </w:pPr>
      <w:rPr>
        <w:rFonts w:ascii="Arial" w:hAnsi="Arial" w:hint="default"/>
      </w:rPr>
    </w:lvl>
    <w:lvl w:ilvl="3" w:tplc="5B10EB46" w:tentative="1">
      <w:start w:val="1"/>
      <w:numFmt w:val="bullet"/>
      <w:lvlText w:val="•"/>
      <w:lvlJc w:val="left"/>
      <w:pPr>
        <w:tabs>
          <w:tab w:val="num" w:pos="2880"/>
        </w:tabs>
        <w:ind w:left="2880" w:hanging="360"/>
      </w:pPr>
      <w:rPr>
        <w:rFonts w:ascii="Arial" w:hAnsi="Arial" w:hint="default"/>
      </w:rPr>
    </w:lvl>
    <w:lvl w:ilvl="4" w:tplc="64C8E3A8" w:tentative="1">
      <w:start w:val="1"/>
      <w:numFmt w:val="bullet"/>
      <w:lvlText w:val="•"/>
      <w:lvlJc w:val="left"/>
      <w:pPr>
        <w:tabs>
          <w:tab w:val="num" w:pos="3600"/>
        </w:tabs>
        <w:ind w:left="3600" w:hanging="360"/>
      </w:pPr>
      <w:rPr>
        <w:rFonts w:ascii="Arial" w:hAnsi="Arial" w:hint="default"/>
      </w:rPr>
    </w:lvl>
    <w:lvl w:ilvl="5" w:tplc="291A18D4" w:tentative="1">
      <w:start w:val="1"/>
      <w:numFmt w:val="bullet"/>
      <w:lvlText w:val="•"/>
      <w:lvlJc w:val="left"/>
      <w:pPr>
        <w:tabs>
          <w:tab w:val="num" w:pos="4320"/>
        </w:tabs>
        <w:ind w:left="4320" w:hanging="360"/>
      </w:pPr>
      <w:rPr>
        <w:rFonts w:ascii="Arial" w:hAnsi="Arial" w:hint="default"/>
      </w:rPr>
    </w:lvl>
    <w:lvl w:ilvl="6" w:tplc="CC80EBDE" w:tentative="1">
      <w:start w:val="1"/>
      <w:numFmt w:val="bullet"/>
      <w:lvlText w:val="•"/>
      <w:lvlJc w:val="left"/>
      <w:pPr>
        <w:tabs>
          <w:tab w:val="num" w:pos="5040"/>
        </w:tabs>
        <w:ind w:left="5040" w:hanging="360"/>
      </w:pPr>
      <w:rPr>
        <w:rFonts w:ascii="Arial" w:hAnsi="Arial" w:hint="default"/>
      </w:rPr>
    </w:lvl>
    <w:lvl w:ilvl="7" w:tplc="65109E7A" w:tentative="1">
      <w:start w:val="1"/>
      <w:numFmt w:val="bullet"/>
      <w:lvlText w:val="•"/>
      <w:lvlJc w:val="left"/>
      <w:pPr>
        <w:tabs>
          <w:tab w:val="num" w:pos="5760"/>
        </w:tabs>
        <w:ind w:left="5760" w:hanging="360"/>
      </w:pPr>
      <w:rPr>
        <w:rFonts w:ascii="Arial" w:hAnsi="Arial" w:hint="default"/>
      </w:rPr>
    </w:lvl>
    <w:lvl w:ilvl="8" w:tplc="2DA6AEA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D6130B5"/>
    <w:multiLevelType w:val="hybridMultilevel"/>
    <w:tmpl w:val="A8624BA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4D7E1391"/>
    <w:multiLevelType w:val="hybridMultilevel"/>
    <w:tmpl w:val="914C962A"/>
    <w:lvl w:ilvl="0" w:tplc="0419000B">
      <w:start w:val="1"/>
      <w:numFmt w:val="bullet"/>
      <w:lvlText w:val=""/>
      <w:lvlJc w:val="left"/>
      <w:pPr>
        <w:tabs>
          <w:tab w:val="num" w:pos="360"/>
        </w:tabs>
        <w:ind w:left="360" w:hanging="360"/>
      </w:pPr>
      <w:rPr>
        <w:rFonts w:ascii="Wingdings" w:hAnsi="Wingdings" w:hint="default"/>
      </w:rPr>
    </w:lvl>
    <w:lvl w:ilvl="1" w:tplc="61D23B70" w:tentative="1">
      <w:start w:val="1"/>
      <w:numFmt w:val="bullet"/>
      <w:lvlText w:val="•"/>
      <w:lvlJc w:val="left"/>
      <w:pPr>
        <w:tabs>
          <w:tab w:val="num" w:pos="1080"/>
        </w:tabs>
        <w:ind w:left="1080" w:hanging="360"/>
      </w:pPr>
      <w:rPr>
        <w:rFonts w:ascii="Arial" w:hAnsi="Arial" w:hint="default"/>
      </w:rPr>
    </w:lvl>
    <w:lvl w:ilvl="2" w:tplc="BA642B5A" w:tentative="1">
      <w:start w:val="1"/>
      <w:numFmt w:val="bullet"/>
      <w:lvlText w:val="•"/>
      <w:lvlJc w:val="left"/>
      <w:pPr>
        <w:tabs>
          <w:tab w:val="num" w:pos="1800"/>
        </w:tabs>
        <w:ind w:left="1800" w:hanging="360"/>
      </w:pPr>
      <w:rPr>
        <w:rFonts w:ascii="Arial" w:hAnsi="Arial" w:hint="default"/>
      </w:rPr>
    </w:lvl>
    <w:lvl w:ilvl="3" w:tplc="7B1A2468" w:tentative="1">
      <w:start w:val="1"/>
      <w:numFmt w:val="bullet"/>
      <w:lvlText w:val="•"/>
      <w:lvlJc w:val="left"/>
      <w:pPr>
        <w:tabs>
          <w:tab w:val="num" w:pos="2520"/>
        </w:tabs>
        <w:ind w:left="2520" w:hanging="360"/>
      </w:pPr>
      <w:rPr>
        <w:rFonts w:ascii="Arial" w:hAnsi="Arial" w:hint="default"/>
      </w:rPr>
    </w:lvl>
    <w:lvl w:ilvl="4" w:tplc="1026E826" w:tentative="1">
      <w:start w:val="1"/>
      <w:numFmt w:val="bullet"/>
      <w:lvlText w:val="•"/>
      <w:lvlJc w:val="left"/>
      <w:pPr>
        <w:tabs>
          <w:tab w:val="num" w:pos="3240"/>
        </w:tabs>
        <w:ind w:left="3240" w:hanging="360"/>
      </w:pPr>
      <w:rPr>
        <w:rFonts w:ascii="Arial" w:hAnsi="Arial" w:hint="default"/>
      </w:rPr>
    </w:lvl>
    <w:lvl w:ilvl="5" w:tplc="9F68F52C" w:tentative="1">
      <w:start w:val="1"/>
      <w:numFmt w:val="bullet"/>
      <w:lvlText w:val="•"/>
      <w:lvlJc w:val="left"/>
      <w:pPr>
        <w:tabs>
          <w:tab w:val="num" w:pos="3960"/>
        </w:tabs>
        <w:ind w:left="3960" w:hanging="360"/>
      </w:pPr>
      <w:rPr>
        <w:rFonts w:ascii="Arial" w:hAnsi="Arial" w:hint="default"/>
      </w:rPr>
    </w:lvl>
    <w:lvl w:ilvl="6" w:tplc="57C2368E" w:tentative="1">
      <w:start w:val="1"/>
      <w:numFmt w:val="bullet"/>
      <w:lvlText w:val="•"/>
      <w:lvlJc w:val="left"/>
      <w:pPr>
        <w:tabs>
          <w:tab w:val="num" w:pos="4680"/>
        </w:tabs>
        <w:ind w:left="4680" w:hanging="360"/>
      </w:pPr>
      <w:rPr>
        <w:rFonts w:ascii="Arial" w:hAnsi="Arial" w:hint="default"/>
      </w:rPr>
    </w:lvl>
    <w:lvl w:ilvl="7" w:tplc="59C2F758" w:tentative="1">
      <w:start w:val="1"/>
      <w:numFmt w:val="bullet"/>
      <w:lvlText w:val="•"/>
      <w:lvlJc w:val="left"/>
      <w:pPr>
        <w:tabs>
          <w:tab w:val="num" w:pos="5400"/>
        </w:tabs>
        <w:ind w:left="5400" w:hanging="360"/>
      </w:pPr>
      <w:rPr>
        <w:rFonts w:ascii="Arial" w:hAnsi="Arial" w:hint="default"/>
      </w:rPr>
    </w:lvl>
    <w:lvl w:ilvl="8" w:tplc="B590DEBE"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54A91379"/>
    <w:multiLevelType w:val="hybridMultilevel"/>
    <w:tmpl w:val="93301B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D8B"/>
    <w:rsid w:val="0001451F"/>
    <w:rsid w:val="000900B7"/>
    <w:rsid w:val="003E734B"/>
    <w:rsid w:val="0069478B"/>
    <w:rsid w:val="006B75FD"/>
    <w:rsid w:val="007D5A0B"/>
    <w:rsid w:val="0093643B"/>
    <w:rsid w:val="00982D8B"/>
    <w:rsid w:val="00A961C6"/>
    <w:rsid w:val="00E9566A"/>
    <w:rsid w:val="00F35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8A1146-6F1E-4960-B325-B97807F63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43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64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643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570350">
      <w:bodyDiv w:val="1"/>
      <w:marLeft w:val="0"/>
      <w:marRight w:val="0"/>
      <w:marTop w:val="0"/>
      <w:marBottom w:val="0"/>
      <w:divBdr>
        <w:top w:val="none" w:sz="0" w:space="0" w:color="auto"/>
        <w:left w:val="none" w:sz="0" w:space="0" w:color="auto"/>
        <w:bottom w:val="none" w:sz="0" w:space="0" w:color="auto"/>
        <w:right w:val="none" w:sz="0" w:space="0" w:color="auto"/>
      </w:divBdr>
    </w:div>
    <w:div w:id="113760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A0BAA-2563-4C08-A18C-585798C5D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11</Pages>
  <Words>3160</Words>
  <Characters>18016</Characters>
  <Application>Microsoft Office Word</Application>
  <DocSecurity>0</DocSecurity>
  <Lines>150</Lines>
  <Paragraphs>42</Paragraphs>
  <ScaleCrop>false</ScaleCrop>
  <Company/>
  <LinksUpToDate>false</LinksUpToDate>
  <CharactersWithSpaces>21134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НПО</cp:lastModifiedBy>
  <cp:revision>17</cp:revision>
  <dcterms:created xsi:type="dcterms:W3CDTF">2016-10-29T20:36:00Z</dcterms:created>
  <dcterms:modified xsi:type="dcterms:W3CDTF">2016-10-30T07:26:00Z</dcterms:modified>
</cp:coreProperties>
</file>